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5A" w:rsidRDefault="00A847F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第八单元测试卷</w:t>
      </w:r>
    </w:p>
    <w:p w:rsidR="00B7485A" w:rsidRDefault="00A847F8">
      <w:pPr>
        <w:spacing w:line="360" w:lineRule="auto"/>
        <w:jc w:val="center"/>
      </w:pPr>
      <w:r>
        <w:rPr>
          <w:rFonts w:ascii="楷体" w:eastAsia="楷体" w:hAnsi="楷体" w:cs="楷体" w:hint="eastAsia"/>
        </w:rPr>
        <w:t>时间：90分钟    满分：100分</w:t>
      </w:r>
    </w:p>
    <w:tbl>
      <w:tblPr>
        <w:tblStyle w:val="a3"/>
        <w:tblW w:w="8098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7485A">
        <w:tc>
          <w:tcPr>
            <w:tcW w:w="674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题序</w:t>
            </w:r>
          </w:p>
        </w:tc>
        <w:tc>
          <w:tcPr>
            <w:tcW w:w="674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六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七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八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九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十</w:t>
            </w:r>
          </w:p>
        </w:tc>
        <w:tc>
          <w:tcPr>
            <w:tcW w:w="675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总分</w:t>
            </w:r>
          </w:p>
        </w:tc>
      </w:tr>
      <w:tr w:rsidR="00B7485A">
        <w:tc>
          <w:tcPr>
            <w:tcW w:w="674" w:type="dxa"/>
            <w:vAlign w:val="center"/>
          </w:tcPr>
          <w:p w:rsidR="00B7485A" w:rsidRDefault="00A847F8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得分</w:t>
            </w:r>
          </w:p>
        </w:tc>
        <w:tc>
          <w:tcPr>
            <w:tcW w:w="674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B7485A" w:rsidRDefault="00B7485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一、读拼音，写词语。（8分）</w:t>
      </w:r>
    </w:p>
    <w:p w:rsidR="00B7485A" w:rsidRDefault="00A847F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liáng </w:t>
      </w:r>
      <w:proofErr w:type="spellStart"/>
      <w:r>
        <w:rPr>
          <w:rFonts w:ascii="宋体" w:eastAsia="宋体" w:hAnsi="宋体" w:cs="宋体" w:hint="eastAsia"/>
          <w:szCs w:val="21"/>
        </w:rPr>
        <w:t>gu</w:t>
      </w:r>
      <w:proofErr w:type="spellEnd"/>
      <w:r>
        <w:rPr>
          <w:rFonts w:ascii="宋体" w:eastAsia="宋体" w:hAnsi="宋体" w:cs="宋体" w:hint="eastAsia"/>
          <w:szCs w:val="21"/>
        </w:rPr>
        <w:t xml:space="preserve">ó          jiā qín            mǔ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 xml:space="preserve">ǐ             huì wù   </w:t>
      </w:r>
    </w:p>
    <w:p w:rsidR="00B7485A" w:rsidRDefault="00A847F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485A" w:rsidRDefault="00A847F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  <w:proofErr w:type="spellStart"/>
      <w:r>
        <w:rPr>
          <w:rFonts w:ascii="宋体" w:eastAsia="宋体" w:hAnsi="宋体" w:cs="宋体" w:hint="eastAsia"/>
          <w:szCs w:val="21"/>
        </w:rPr>
        <w:t>lu</w:t>
      </w:r>
      <w:proofErr w:type="spellEnd"/>
      <w:r>
        <w:rPr>
          <w:rFonts w:ascii="宋体" w:eastAsia="宋体" w:hAnsi="宋体" w:cs="宋体" w:hint="eastAsia"/>
          <w:szCs w:val="21"/>
        </w:rPr>
        <w:t xml:space="preserve">ó sī             </w:t>
      </w:r>
      <w:proofErr w:type="spellStart"/>
      <w:r>
        <w:rPr>
          <w:rFonts w:ascii="宋体" w:eastAsia="宋体" w:hAnsi="宋体" w:cs="宋体" w:hint="eastAsia"/>
          <w:szCs w:val="21"/>
        </w:rPr>
        <w:t>ni</w:t>
      </w:r>
      <w:proofErr w:type="spellEnd"/>
      <w:r>
        <w:rPr>
          <w:rFonts w:ascii="宋体" w:eastAsia="宋体" w:hAnsi="宋体" w:cs="宋体" w:hint="eastAsia"/>
          <w:szCs w:val="21"/>
        </w:rPr>
        <w:t xml:space="preserve">ǔ kòu          miǎo xiǎo          fù yōng   </w:t>
      </w:r>
    </w:p>
    <w:p w:rsidR="00B7485A" w:rsidRDefault="00A847F8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1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2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二、在括号里填上合适的词语。（9分）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）的惩罚        （    ）地讲解        （    ）得脸色苍白 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）的问题    （    ）地思考        （    ）得满脸通红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 ）的想象    （    ）地繁殖      （    ）得仔仔细细</w:t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三、选词填空。（4分）</w:t>
      </w:r>
    </w:p>
    <w:p w:rsidR="00B7485A" w:rsidRDefault="00A847F8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分别    区别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24130" cy="2032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1.我去和你去有什么（    ）吗？ 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2.这对双胞胎姐妹外表几乎没什么（    ），但性格大不一样。</w:t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四、把下面的句子填写完整。（10分）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，小人喻于利。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2.君子坦荡荡，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3.人有耻，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0320" cy="19050"/>
            <wp:effectExtent l="0" t="0" r="0" b="0"/>
            <wp:docPr id="128" name="图片 1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.孔指以示儿曰：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159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。”儿应声答曰：“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。”</w:t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五、根据《杨氏之子》课文内容，下列说法中正确的有（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黑体" w:eastAsia="黑体" w:hAnsi="黑体" w:cs="黑体" w:hint="eastAsia"/>
          <w:szCs w:val="21"/>
        </w:rPr>
        <w:t xml:space="preserve">  ）。（可多选）（4分）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A.“为设果”是说孔君平给孩子端来了水果。 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B.文中“家禽”的意思和现在所说的“家禽”的意思相同。 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C.“梁国杨氏子九岁，甚聪惠。”这句话点明了文章要讲的主要人物以及人物的特点，有总起全文的作用。 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D.“儿应声答曰”中的“应”应该读yìng。</w:t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六、把正确的序号写在括号里。（5分）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）牛顿见了，觉得很奇怪，他想：“这个苹果为什么会掉下来呢？”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）“那一定是因为它太熟了，”他自言自语地说：“可是为什么苹果只地上落下，而没有向天上飞去呢？也不向左或右边抛开呢？”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）牛顿是世界上著名的科学家。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）牛顿发现了这个问题，便专心研究。后来，终于发现了苹果向下落的秘密是因为地球有引力。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）一天傍晚，他坐在苹果树下，忽然一个苹果从树上掉下来，落在他的身边。</w:t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七、口语交际。（5分）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笑话可以给我们带来快乐，在你收集的笑话中，选一个最精彩的，写下来。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</w:t>
      </w:r>
    </w:p>
    <w:p w:rsidR="00B7485A" w:rsidRDefault="00A847F8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八、课内阅读。（9分）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无名指和小指，体态秀丽，样子可爱，然而，能力薄弱也无过于他们了。无名指本身的用处多用于研脂粉、蘸药末、戴戒指。小指的用处则更渺小，只是掏掏耳朵、抹抹鼻涕而已。他们也有被重用的时候，在丝竹管弦上，他们的能力不让于其他手指。舞蹈演员的手指不是常作兰花状吗？这两根手指正是这朵兰花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15240" cy="1905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中最优美的两瓣。除了这等享乐的风光事以外，遇到工作他们只是其他手指的附庸。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手上的五指，我只觉得姿态与性格，有如上的差异，却无爱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4130" cy="1905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憎在其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4130" cy="24130"/>
            <wp:effectExtent l="0" t="0" r="0" b="0"/>
            <wp:docPr id="129" name="图片 1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中。手指的全体，同人群的全体一样，五根手指如果能团结一致，成为一个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1590" cy="2413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拳头，那就根根有用，根根有力量，不再有什么强弱、美丑之分了。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1.第1自然段写虽然无名指和小指的能力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，但是也有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的时候。（2分）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2.选文画“____”的句子运用了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的修辞方法，强调了舞蹈演员的手指常作兰花状，这兰花状的姿态是优美的，而无名指和小指则是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4130" cy="2159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Cs w:val="21"/>
        </w:rPr>
        <w:t>的。（2分）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3.这句以手指的全体比喻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，阐明“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”的人生道理，是文章表达的主旨。（2分）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4.读了选文，你还得到怎样的启示是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。（3分）</w:t>
      </w:r>
    </w:p>
    <w:p w:rsidR="00B7485A" w:rsidRDefault="00A847F8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九、课外阅读。（16分）</w:t>
      </w:r>
    </w:p>
    <w:p w:rsidR="00B7485A" w:rsidRDefault="00A847F8">
      <w:pPr>
        <w:spacing w:line="360" w:lineRule="auto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童心悠悠（节选）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lastRenderedPageBreak/>
        <w:t>每当我看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19050" cy="1397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见儿童——捉迷藏、跳房子、办家家酒……我的血就加快了流速，全身微微发热，心里格外兴奋。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我盼望成天和儿童一起。终于和他们在一起了！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难忘啊——我们一起在湛蓝的天空下阅读优美的散文、诗句，讲孙悟空遨游太空的故事；我们一起在乡间田野上畅谈，又登上俏丽的小山，拾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0320" cy="1778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片红叶、采朵秋菊，跟着放牛娃唱牧歌；我们在充满神秘、哲理的松坡林里捉迷藏，你找，我躲；这儿一角衣襟，那儿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4130" cy="2032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又冒出半截脑袋，林里充满了朗朗的笑声……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这些声音常常掀开我童年的窗帘——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那时，我是一个充满饥饿的孩子。饥饿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可畏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法国的雨果说过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  </w:t>
      </w:r>
      <w:r>
        <w:rPr>
          <w:rFonts w:ascii="楷体" w:eastAsia="楷体" w:hAnsi="楷体" w:cs="楷体" w:hint="eastAsia"/>
          <w:szCs w:val="21"/>
        </w:rPr>
        <w:t>好奇是饥饿的粮食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每遇到它就想吃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  </w:t>
      </w:r>
      <w:r>
        <w:rPr>
          <w:rFonts w:ascii="楷体" w:eastAsia="楷体" w:hAnsi="楷体" w:cs="楷体" w:hint="eastAsia"/>
          <w:szCs w:val="21"/>
        </w:rPr>
        <w:t>那么我的饥饿可算是“好奇症”吧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因为这“病”的缘故，我很小就会拆卸玩具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12700" cy="1524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、收音机、安装小汽船；知道了洋娃娃为什么会“哇哇”地叫、怎样使一块铁皮不沉水；懂得了野鸭为什么叫候鸟、而喜鹊又叫留鸟；想象着今后要到天宫去取桂花酒，下海里龙宫找龙王；因为这“病”的缘故，妈妈说我是淘气的野孩子；叔叔因我拆收音机打了我两巴掌；隔壁李奶奶说这孩子长大了要翻天的。</w:t>
      </w:r>
    </w:p>
    <w:p w:rsidR="00B7485A" w:rsidRDefault="00A847F8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啊，我希望我的“好奇症”继续发作下去，永远保持童心，永远在好奇中生活。永远过那追求、探索、惊奇、天真、快乐的儿童生活。童心，童心把我带回到五十个小朋友的欢快笑声之中。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1.给文中的方框里加上标点符号。（3分）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2.文中的“病”加引号，是因为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。“我”的“病”实际指的是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。作者说“我”是一个充满饥饿的孩子就是说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</w:t>
      </w:r>
      <w:r>
        <w:rPr>
          <w:rFonts w:ascii="宋体" w:eastAsia="宋体" w:hAnsi="宋体" w:cs="宋体" w:hint="eastAsia"/>
          <w:szCs w:val="21"/>
        </w:rPr>
        <w:t>。（3分）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3.读了全文，可以知道作者的职业是 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0320" cy="16510"/>
            <wp:effectExtent l="0" t="0" r="0" b="0"/>
            <wp:docPr id="130" name="图片 1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szCs w:val="21"/>
        </w:rPr>
        <w:t>。他在文中回忆了自己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时的快乐生活，也写出了自己现在和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在一起的快乐。（3分）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4.你觉得妈妈、叔叔、李奶奶对“我”的态度对吗？为什么？（4分）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5.你还知道哪些和童年有关的名人名言呢？写一写吧。（3分）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</w:t>
      </w:r>
    </w:p>
    <w:p w:rsidR="00B7485A" w:rsidRDefault="00A847F8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十、作文。（30分）  </w:t>
      </w:r>
    </w:p>
    <w:p w:rsidR="00B7485A" w:rsidRDefault="00A847F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仔细观察下面这幅漫画，写一写从漫画中得到的启示。题目自拟，字数不少于400字。</w:t>
      </w:r>
    </w:p>
    <w:p w:rsidR="00B7485A" w:rsidRDefault="00A847F8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1673225" cy="1833880"/>
            <wp:effectExtent l="0" t="0" r="3175" b="0"/>
            <wp:docPr id="3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A847F8">
            <w:pPr>
              <w:spacing w:line="360" w:lineRule="auto"/>
              <w:jc w:val="center"/>
              <w:rPr>
                <w:sz w:val="24"/>
              </w:rPr>
            </w:pPr>
            <w:r w:rsidRPr="00A847F8">
              <w:rPr>
                <w:rFonts w:hint="eastAsia"/>
                <w:color w:val="FFFFFF"/>
                <w:sz w:val="4"/>
              </w:rPr>
              <w:t>[</w:t>
            </w:r>
            <w:r w:rsidRPr="00A847F8">
              <w:rPr>
                <w:rFonts w:hint="eastAsia"/>
                <w:color w:val="FFFFFF"/>
                <w:sz w:val="4"/>
              </w:rPr>
              <w:t>来源</w:t>
            </w:r>
            <w:r w:rsidRPr="00A847F8">
              <w:rPr>
                <w:rFonts w:hint="eastAsia"/>
                <w:color w:val="FFFFFF"/>
                <w:sz w:val="4"/>
              </w:rPr>
              <w:t>:</w:t>
            </w:r>
            <w:r w:rsidRPr="00A847F8">
              <w:rPr>
                <w:rFonts w:hint="eastAsia"/>
                <w:color w:val="FFFFFF"/>
                <w:sz w:val="4"/>
              </w:rPr>
              <w:t>学科网</w:t>
            </w:r>
            <w:r w:rsidRPr="00A847F8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A847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130" cy="20320"/>
                  <wp:effectExtent l="0" t="0" r="0" b="0"/>
                  <wp:docPr id="24" name="图片 2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2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A847F8">
            <w:pPr>
              <w:spacing w:line="360" w:lineRule="auto"/>
              <w:jc w:val="center"/>
              <w:rPr>
                <w:sz w:val="24"/>
              </w:rPr>
            </w:pPr>
            <w:r w:rsidRPr="00A847F8">
              <w:rPr>
                <w:rFonts w:hint="eastAsia"/>
                <w:color w:val="FFFFFF"/>
                <w:sz w:val="4"/>
              </w:rPr>
              <w:t>[</w:t>
            </w:r>
            <w:r w:rsidRPr="00A847F8">
              <w:rPr>
                <w:rFonts w:hint="eastAsia"/>
                <w:color w:val="FFFFFF"/>
                <w:sz w:val="4"/>
              </w:rPr>
              <w:t>来源</w:t>
            </w:r>
            <w:r w:rsidRPr="00A847F8">
              <w:rPr>
                <w:rFonts w:hint="eastAsia"/>
                <w:color w:val="FFFFFF"/>
                <w:sz w:val="4"/>
              </w:rPr>
              <w:t>:</w:t>
            </w:r>
            <w:r w:rsidRPr="00A847F8">
              <w:rPr>
                <w:rFonts w:hint="eastAsia"/>
                <w:color w:val="FFFFFF"/>
                <w:sz w:val="4"/>
              </w:rPr>
              <w:t>学科网</w:t>
            </w:r>
            <w:r w:rsidRPr="00A847F8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A847F8">
            <w:pPr>
              <w:spacing w:line="360" w:lineRule="auto"/>
              <w:jc w:val="center"/>
              <w:rPr>
                <w:sz w:val="24"/>
              </w:rPr>
            </w:pPr>
            <w:r w:rsidRPr="00A847F8">
              <w:rPr>
                <w:rFonts w:hint="eastAsia"/>
                <w:color w:val="FFFFFF"/>
                <w:sz w:val="4"/>
              </w:rPr>
              <w:t>[</w:t>
            </w:r>
            <w:r w:rsidRPr="00A847F8">
              <w:rPr>
                <w:rFonts w:hint="eastAsia"/>
                <w:color w:val="FFFFFF"/>
                <w:sz w:val="4"/>
              </w:rPr>
              <w:t>来源</w:t>
            </w:r>
            <w:r w:rsidRPr="00A847F8">
              <w:rPr>
                <w:rFonts w:hint="eastAsia"/>
                <w:color w:val="FFFFFF"/>
                <w:sz w:val="4"/>
              </w:rPr>
              <w:t>:</w:t>
            </w:r>
            <w:r w:rsidRPr="00A847F8">
              <w:rPr>
                <w:rFonts w:hint="eastAsia"/>
                <w:color w:val="FFFFFF"/>
                <w:sz w:val="4"/>
              </w:rPr>
              <w:t>学§科§网</w:t>
            </w:r>
            <w:r w:rsidRPr="00A847F8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A847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2860" cy="24130"/>
                  <wp:effectExtent l="0" t="0" r="0" b="0"/>
                  <wp:docPr id="131" name="图片 13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A847F8">
            <w:pPr>
              <w:spacing w:line="360" w:lineRule="auto"/>
              <w:jc w:val="center"/>
              <w:rPr>
                <w:sz w:val="24"/>
              </w:rPr>
            </w:pPr>
            <w:r w:rsidRPr="00A847F8">
              <w:rPr>
                <w:rFonts w:hint="eastAsia"/>
                <w:color w:val="FFFFFF"/>
                <w:sz w:val="4"/>
              </w:rPr>
              <w:lastRenderedPageBreak/>
              <w:t>[</w:t>
            </w:r>
            <w:r w:rsidRPr="00A847F8">
              <w:rPr>
                <w:rFonts w:hint="eastAsia"/>
                <w:color w:val="FFFFFF"/>
                <w:sz w:val="4"/>
              </w:rPr>
              <w:t>来源</w:t>
            </w:r>
            <w:r w:rsidRPr="00A847F8">
              <w:rPr>
                <w:rFonts w:hint="eastAsia"/>
                <w:color w:val="FFFFFF"/>
                <w:sz w:val="4"/>
              </w:rPr>
              <w:t>:</w:t>
            </w:r>
            <w:r w:rsidRPr="00A847F8">
              <w:rPr>
                <w:rFonts w:hint="eastAsia"/>
                <w:color w:val="FFFFFF"/>
                <w:sz w:val="4"/>
              </w:rPr>
              <w:t>学科网</w:t>
            </w:r>
            <w:r w:rsidRPr="00A847F8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  <w:tr w:rsidR="00B7485A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A" w:rsidRDefault="00B748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7485A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B7485A" w:rsidRDefault="00B7485A">
            <w:pPr>
              <w:spacing w:line="360" w:lineRule="auto"/>
              <w:rPr>
                <w:sz w:val="24"/>
              </w:rPr>
            </w:pPr>
          </w:p>
        </w:tc>
      </w:tr>
    </w:tbl>
    <w:p w:rsidR="00B7485A" w:rsidRDefault="00A847F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参考答案</w:t>
      </w:r>
    </w:p>
    <w:p w:rsidR="00B7485A" w:rsidRDefault="00A847F8">
      <w:r>
        <w:rPr>
          <w:rFonts w:hint="eastAsia"/>
        </w:rPr>
        <w:t>一、</w:t>
      </w:r>
    </w:p>
    <w:p w:rsidR="00B7485A" w:rsidRDefault="00256EE9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2.25pt;width:67.65pt;height:36pt;z-index:-251658240;mso-width-relative:page;mso-height-relative:page" o:gfxdata="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w52xLYAAAA&#10;BwEAAA8AAAAAAAAAAQAgAAAAIgAAAGRycy9kb3ducmV2LnhtbFBLAQIUABQAAAAIAIdO4kCYQs73&#10;HQIAABcEAAAOAAAAAAAAAAEAIAAAACcBAABkcnMvZTJvRG9jLnhtbFBLBQYAAAAABgAGAFkBAAC2&#10;BQAAAAA=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梁 国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3" type="#_x0000_t202" style="position:absolute;left:0;text-align:left;margin-left:111.45pt;margin-top:4.35pt;width:67.65pt;height:36pt;z-index:251659264;mso-width-relative:page;mso-height-relative:page" o:gfxdata="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h8fUbYAAAA&#10;CAEAAA8AAAAAAAAAAQAgAAAAIgAAAGRycy9kb3ducmV2LnhtbFBLAQIUABQAAAAIAIdO4kAA8si0&#10;HQIAABcEAAAOAAAAAAAAAAEAIAAAACcBAABkcnMvZTJvRG9jLnhtbFBLBQYAAAAABgAGAFkBAAC2&#10;BQAAAAA=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家 禽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2" type="#_x0000_t202" style="position:absolute;left:0;text-align:left;margin-left:208.7pt;margin-top:5.1pt;width:67.65pt;height:36pt;z-index:-251660288;mso-width-relative:page;mso-height-relative:page" o:gfxdata="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YU2QtoA&#10;AAAJAQAADwAAAAAAAAABACAAAAAiAAAAZHJzL2Rvd25yZXYueG1sUEsBAhQAFAAAAAgAh07iQLef&#10;5TwdAgAAFwQAAA4AAAAAAAAAAQAgAAAAKQEAAGRycy9lMm9Eb2MueG1sUEsFBgAAAAAGAAYAWQEA&#10;ALgFAAAAAA==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拇 指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1" type="#_x0000_t202" style="position:absolute;left:0;text-align:left;margin-left:304.35pt;margin-top:3.9pt;width:67.65pt;height:36pt;z-index:-251662336;mso-width-relative:page;mso-height-relative:page" o:gfxdata="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adUS9oA&#10;AAAIAQAADwAAAAAAAAABACAAAAAiAAAAZHJzL2Rvd25yZXYueG1sUEsBAhQAFAAAAAgAh07iQDCT&#10;xTIdAgAAFwQAAA4AAAAAAAAAAQAgAAAAKQEAAGRycy9lMm9Eb2MueG1sUEsFBgAAAAAGAAYAWQEA&#10;ALgFAAAAAA==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秽 物</w:t>
                  </w:r>
                </w:p>
              </w:txbxContent>
            </v:textbox>
          </v:shape>
        </w:pict>
      </w:r>
      <w:r w:rsidR="00A847F8">
        <w:rPr>
          <w:rFonts w:hint="eastAsia"/>
          <w:szCs w:val="21"/>
        </w:rPr>
        <w:t xml:space="preserve">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847F8">
        <w:rPr>
          <w:rFonts w:hint="eastAsia"/>
          <w:szCs w:val="21"/>
        </w:rPr>
        <w:t xml:space="preserve">   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847F8">
        <w:rPr>
          <w:rFonts w:hint="eastAsia"/>
          <w:szCs w:val="21"/>
        </w:rPr>
        <w:t xml:space="preserve">   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847F8">
        <w:rPr>
          <w:rFonts w:hint="eastAsia"/>
          <w:szCs w:val="21"/>
        </w:rPr>
        <w:t xml:space="preserve">   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485A" w:rsidRDefault="00256EE9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pict>
          <v:shape id="_x0000_s1030" type="#_x0000_t202" style="position:absolute;margin-left:303.35pt;margin-top:6.1pt;width:67.65pt;height:36pt;z-index:251660288;mso-width-relative:page;mso-height-relative:page" o:gfxdata="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KhEKl2QAA&#10;AAkBAAAPAAAAAAAAAAEAIAAAACIAAABkcnMvZG93bnJldi54bWxQSwECFAAUAAAACACHTuJApjqD&#10;bR0CAAAXBAAADgAAAAAAAAABACAAAAAoAQAAZHJzL2Uyb0RvYy54bWxQSwUGAAAAAAYABgBZAQAA&#10;twUAAAAA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附 庸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9" type="#_x0000_t202" style="position:absolute;margin-left:206.3pt;margin-top:4.85pt;width:67.65pt;height:36pt;z-index:-251659264;mso-width-relative:page;mso-height-relative:page" o:gfxdata="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nkWjtoA&#10;AAAIAQAADwAAAAAAAAABACAAAAAiAAAAZHJzL2Rvd25yZXYueG1sUEsBAhQAFAAAAAgAh07iQDeb&#10;jKwdAgAAGQQAAA4AAAAAAAAAAQAgAAAAKQEAAGRycy9lMm9Eb2MueG1sUEsFBgAAAAAGAAYAWQEA&#10;ALgFAAAAAA==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渺 小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8" type="#_x0000_t202" style="position:absolute;margin-left:110.75pt;margin-top:4.65pt;width:67.65pt;height:36pt;z-index:-251661312;mso-width-relative:page;mso-height-relative:page" o:gfxdata="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KxGJ2QAA&#10;AAgBAAAPAAAAAAAAAAEAIAAAACIAAABkcnMvZG93bnJldi54bWxQSwECFAAUAAAACACHTuJAbeRP&#10;RB0CAAAZBAAADgAAAAAAAAABACAAAAAoAQAAZHJzL2Uyb0RvYy54bWxQSwUGAAAAAAYABgBZAQAA&#10;twUAAAAA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纽 扣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7" type="#_x0000_t202" style="position:absolute;margin-left:16.4pt;margin-top:4.35pt;width:67.65pt;height:36pt;z-index:251661312;mso-width-relative:page;mso-height-relative:page" o:gfxdata="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RHyStcAAAAH&#10;AQAADwAAAAAAAAABACAAAAAiAAAAZHJzL2Rvd25yZXYueG1sUEsBAhQAFAAAAAgAh07iQMJje6Yd&#10;AgAAGQQAAA4AAAAAAAAAAQAgAAAAJgEAAGRycy9lMm9Eb2MueG1sUEsFBgAAAAAGAAYAWQEAALUF&#10;AAAAAA==&#10;" filled="f" stroked="f" strokeweight=".5pt">
            <v:textbox>
              <w:txbxContent>
                <w:p w:rsidR="00C727F1" w:rsidRDefault="00F174B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螺 丝</w:t>
                  </w:r>
                </w:p>
              </w:txbxContent>
            </v:textbox>
          </v:shape>
        </w:pict>
      </w:r>
      <w:r w:rsidR="00A847F8">
        <w:rPr>
          <w:rFonts w:hint="eastAsia"/>
          <w:szCs w:val="21"/>
        </w:rPr>
        <w:t xml:space="preserve">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847F8">
        <w:rPr>
          <w:rFonts w:hint="eastAsia"/>
          <w:szCs w:val="21"/>
        </w:rPr>
        <w:t xml:space="preserve">   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847F8">
        <w:rPr>
          <w:rFonts w:hint="eastAsia"/>
          <w:szCs w:val="21"/>
        </w:rPr>
        <w:t xml:space="preserve">   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847F8">
        <w:rPr>
          <w:rFonts w:hint="eastAsia"/>
          <w:szCs w:val="21"/>
        </w:rPr>
        <w:t xml:space="preserve">      </w:t>
      </w:r>
      <w:r w:rsidR="00A847F8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485A" w:rsidRDefault="00A847F8">
      <w:r>
        <w:rPr>
          <w:rFonts w:hint="eastAsia"/>
        </w:rPr>
        <w:t>二、</w:t>
      </w:r>
      <w:r>
        <w:rPr>
          <w:rFonts w:ascii="宋体" w:eastAsia="宋体" w:hAnsi="宋体" w:cs="宋体" w:hint="eastAsia"/>
          <w:szCs w:val="21"/>
        </w:rPr>
        <w:t>严厉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详细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气</w:t>
      </w:r>
    </w:p>
    <w:p w:rsidR="00B7485A" w:rsidRDefault="00A847F8">
      <w:pPr>
        <w:ind w:firstLineChars="200" w:firstLine="420"/>
      </w:pPr>
      <w:r>
        <w:rPr>
          <w:rFonts w:ascii="宋体" w:eastAsia="宋体" w:hAnsi="宋体" w:cs="宋体" w:hint="eastAsia"/>
          <w:szCs w:val="21"/>
        </w:rPr>
        <w:t>奇妙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认真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羞</w:t>
      </w:r>
    </w:p>
    <w:p w:rsidR="00B7485A" w:rsidRDefault="00A847F8">
      <w:pPr>
        <w:ind w:firstLineChars="200" w:firstLine="420"/>
      </w:pPr>
      <w:r>
        <w:rPr>
          <w:rFonts w:ascii="宋体" w:eastAsia="宋体" w:hAnsi="宋体" w:cs="宋体" w:hint="eastAsia"/>
          <w:szCs w:val="21"/>
        </w:rPr>
        <w:t>丰富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不停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看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三、1.区别  2.分别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四、1.君子喻于义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2.小人长戚戚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3.则能有所不为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4.此是君家果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5.未闻孔雀是夫子家禽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五、CD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六、34152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七、略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八、1.薄弱  被重用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2.设问  最优美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3.人的全体  团结就是力量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4.尺有所长，寸有多短</w:t>
      </w:r>
    </w:p>
    <w:p w:rsidR="00B7485A" w:rsidRDefault="00A847F8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九、1.，！：“，。”！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2.并不是真病  “我”的好奇心  “我”是一个好奇心很强的孩子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3.小学教师  童年  学生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4.不对。对于孩子的好奇心，应该鼓励和保护，而不应该扼杀。</w:t>
      </w:r>
    </w:p>
    <w:p w:rsidR="00B7485A" w:rsidRDefault="00A847F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5.示例：孩子们是热爱生活的，这就是他们最初的爱，遏止这种爱是不明智的。（泰戈</w:t>
      </w:r>
      <w:r>
        <w:rPr>
          <w:rFonts w:ascii="宋体" w:eastAsia="宋体" w:hAnsi="宋体" w:cs="宋体" w:hint="eastAsia"/>
          <w:szCs w:val="21"/>
        </w:rPr>
        <w:lastRenderedPageBreak/>
        <w:t>尔）</w:t>
      </w:r>
    </w:p>
    <w:p w:rsidR="00F174B5" w:rsidRDefault="00F174B5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</w:p>
    <w:p w:rsidR="00F174B5" w:rsidRDefault="00F174B5" w:rsidP="00507DA6">
      <w:pPr>
        <w:widowControl/>
        <w:jc w:val="left"/>
      </w:pPr>
    </w:p>
    <w:p w:rsidR="00F174B5" w:rsidRPr="00507DA6" w:rsidRDefault="00F174B5" w:rsidP="00507DA6">
      <w:pPr>
        <w:widowControl/>
        <w:jc w:val="left"/>
      </w:pPr>
    </w:p>
    <w:p w:rsidR="00F174B5" w:rsidRPr="00507DA6" w:rsidRDefault="00F174B5" w:rsidP="00507DA6">
      <w:pPr>
        <w:rPr>
          <w:szCs w:val="28"/>
        </w:rPr>
      </w:pPr>
    </w:p>
    <w:p w:rsidR="00B7485A" w:rsidRDefault="00B7485A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</w:p>
    <w:sectPr w:rsidR="00B7485A" w:rsidSect="00C72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E9" w:rsidRDefault="00256EE9" w:rsidP="00A847F8">
      <w:r>
        <w:separator/>
      </w:r>
    </w:p>
  </w:endnote>
  <w:endnote w:type="continuationSeparator" w:id="0">
    <w:p w:rsidR="00256EE9" w:rsidRDefault="00256EE9" w:rsidP="00A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E9" w:rsidRDefault="00256EE9" w:rsidP="00A847F8">
      <w:r>
        <w:separator/>
      </w:r>
    </w:p>
  </w:footnote>
  <w:footnote w:type="continuationSeparator" w:id="0">
    <w:p w:rsidR="00256EE9" w:rsidRDefault="00256EE9" w:rsidP="00A8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A3579BF"/>
    <w:rsid w:val="00256EE9"/>
    <w:rsid w:val="003F7684"/>
    <w:rsid w:val="00A847F8"/>
    <w:rsid w:val="00B7485A"/>
    <w:rsid w:val="00C727F1"/>
    <w:rsid w:val="00F174B5"/>
    <w:rsid w:val="420D75B0"/>
    <w:rsid w:val="4B16622D"/>
    <w:rsid w:val="69565B63"/>
    <w:rsid w:val="7A3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4F95C4-C5F0-44BC-828B-9C88977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7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27F1"/>
    <w:pPr>
      <w:keepNext/>
      <w:keepLines/>
      <w:spacing w:before="340" w:after="33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727F1"/>
    <w:pPr>
      <w:keepNext/>
      <w:keepLines/>
      <w:snapToGrid w:val="0"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semiHidden/>
    <w:unhideWhenUsed/>
    <w:qFormat/>
    <w:rsid w:val="00C727F1"/>
    <w:pPr>
      <w:keepNext/>
      <w:keepLines/>
      <w:snapToGrid w:val="0"/>
      <w:spacing w:line="413" w:lineRule="auto"/>
      <w:outlineLvl w:val="2"/>
    </w:pPr>
    <w:rPr>
      <w:rFonts w:ascii="Times New Roman" w:eastAsia="宋体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C727F1"/>
    <w:rPr>
      <w:rFonts w:asciiTheme="minorHAnsi" w:eastAsiaTheme="minorEastAsia" w:hAnsiTheme="minorHAns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727F1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4">
    <w:name w:val="Balloon Text"/>
    <w:basedOn w:val="a"/>
    <w:link w:val="a5"/>
    <w:rsid w:val="00A847F8"/>
    <w:rPr>
      <w:sz w:val="18"/>
      <w:szCs w:val="18"/>
    </w:rPr>
  </w:style>
  <w:style w:type="character" w:customStyle="1" w:styleId="a5">
    <w:name w:val="批注框文本 字符"/>
    <w:basedOn w:val="a0"/>
    <w:link w:val="a4"/>
    <w:rsid w:val="00A847F8"/>
    <w:rPr>
      <w:kern w:val="2"/>
      <w:sz w:val="18"/>
      <w:szCs w:val="18"/>
    </w:rPr>
  </w:style>
  <w:style w:type="paragraph" w:styleId="a6">
    <w:name w:val="header"/>
    <w:basedOn w:val="a"/>
    <w:link w:val="a7"/>
    <w:rsid w:val="00A8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847F8"/>
    <w:rPr>
      <w:kern w:val="2"/>
      <w:sz w:val="18"/>
      <w:szCs w:val="18"/>
    </w:rPr>
  </w:style>
  <w:style w:type="paragraph" w:styleId="a8">
    <w:name w:val="footer"/>
    <w:basedOn w:val="a"/>
    <w:link w:val="a9"/>
    <w:rsid w:val="00A8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847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2020-02-06T11:21:00Z</dcterms:created>
  <dcterms:modified xsi:type="dcterms:W3CDTF">2020-04-18T06:21:00Z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