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221" w:firstLineChars="50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九年级线上教学调研检测语文试题</w:t>
      </w:r>
    </w:p>
    <w:tbl>
      <w:tblPr>
        <w:tblStyle w:val="9"/>
        <w:tblpPr w:leftFromText="180" w:rightFromText="180" w:vertAnchor="text" w:horzAnchor="margin" w:tblpXSpec="center" w:tblpY="315"/>
        <w:tblOverlap w:val="never"/>
        <w:tblW w:w="6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6912" w:type="dxa"/>
          </w:tcPr>
          <w:p>
            <w:pPr>
              <w:spacing w:before="156" w:beforeLines="50" w:after="156" w:afterLines="50" w:line="240" w:lineRule="atLeast"/>
              <w:ind w:firstLine="2771" w:firstLineChars="1150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注意事项</w:t>
            </w:r>
          </w:p>
          <w:p>
            <w:pPr>
              <w:spacing w:line="240" w:lineRule="atLeast"/>
              <w:ind w:firstLine="120" w:firstLineChars="50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1.本试卷共5页，满分为140分，考试时间为120分钟。</w:t>
            </w:r>
          </w:p>
          <w:p>
            <w:pPr>
              <w:spacing w:line="240" w:lineRule="atLeast"/>
              <w:ind w:firstLine="120" w:firstLineChars="5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2.答案全部涂、写在答题卡上，写在本试卷上无效。</w:t>
            </w:r>
          </w:p>
        </w:tc>
      </w:tr>
    </w:tbl>
    <w:p>
      <w:pPr>
        <w:spacing w:line="240" w:lineRule="atLeast"/>
        <w:ind w:firstLine="105" w:firstLineChars="50"/>
        <w:jc w:val="center"/>
        <w:rPr>
          <w:color w:val="000000"/>
          <w:szCs w:val="21"/>
        </w:rPr>
      </w:pPr>
    </w:p>
    <w:p>
      <w:pPr>
        <w:spacing w:line="340" w:lineRule="exact"/>
        <w:ind w:firstLine="3207" w:firstLineChars="1331"/>
        <w:rPr>
          <w:rFonts w:ascii="黑体" w:eastAsia="黑体"/>
          <w:b/>
          <w:color w:val="000000"/>
          <w:sz w:val="24"/>
        </w:rPr>
      </w:pPr>
      <w:r>
        <w:rPr>
          <w:rFonts w:hint="eastAsia" w:ascii="黑体" w:eastAsia="黑体"/>
          <w:b/>
          <w:color w:val="000000"/>
          <w:sz w:val="24"/>
        </w:rPr>
        <w:t>一  积累与运用（20分）</w:t>
      </w:r>
    </w:p>
    <w:p>
      <w:pPr>
        <w:spacing w:line="34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1.古诗文默写。（10分）</w:t>
      </w:r>
    </w:p>
    <w:p>
      <w:pPr>
        <w:spacing w:line="3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（1）念天地之悠悠，</w:t>
      </w:r>
      <w:r>
        <w:rPr>
          <w:rFonts w:hint="eastAsia" w:ascii="宋体" w:hAnsi="宋体" w:cs="宋体"/>
          <w:szCs w:val="21"/>
          <w:u w:val="single"/>
        </w:rPr>
        <w:t xml:space="preserve">    ▲    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（2）醉里挑灯看剑，</w:t>
      </w:r>
      <w:r>
        <w:rPr>
          <w:rFonts w:hint="eastAsia" w:ascii="宋体" w:hAnsi="宋体" w:cs="宋体"/>
          <w:szCs w:val="21"/>
          <w:u w:val="single"/>
        </w:rPr>
        <w:t xml:space="preserve">    ▲    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</w:t>
      </w:r>
      <w:r>
        <w:rPr>
          <w:rFonts w:hint="eastAsia" w:ascii="宋体" w:hAnsi="宋体" w:cs="宋体"/>
          <w:szCs w:val="21"/>
          <w:u w:val="single"/>
        </w:rPr>
        <w:t xml:space="preserve">    ▲    </w:t>
      </w:r>
      <w:r>
        <w:rPr>
          <w:rFonts w:hint="eastAsia" w:ascii="宋体" w:hAnsi="宋体" w:cs="宋体"/>
          <w:szCs w:val="21"/>
        </w:rPr>
        <w:t>，自缘身在最高层。</w:t>
      </w:r>
    </w:p>
    <w:p>
      <w:pPr>
        <w:spacing w:line="3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</w:t>
      </w:r>
      <w:r>
        <w:rPr>
          <w:rFonts w:hint="eastAsia" w:ascii="宋体" w:hAnsi="宋体" w:cs="宋体"/>
          <w:szCs w:val="21"/>
          <w:u w:val="single"/>
        </w:rPr>
        <w:t xml:space="preserve">    ▲    </w:t>
      </w: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，风掣红旗冻不翻。</w:t>
      </w:r>
    </w:p>
    <w:p>
      <w:pPr>
        <w:spacing w:line="3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</w:rPr>
        <w:t>（5）</w:t>
      </w:r>
      <w:r>
        <w:rPr>
          <w:rFonts w:hint="eastAsia" w:ascii="宋体" w:hAnsi="宋体" w:cs="宋体"/>
          <w:szCs w:val="21"/>
          <w:u w:val="single"/>
        </w:rPr>
        <w:t xml:space="preserve">    ▲    </w:t>
      </w: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，吟鞭东指即天涯。</w:t>
      </w:r>
    </w:p>
    <w:p>
      <w:pPr>
        <w:spacing w:line="3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（6）登斯楼也，</w:t>
      </w:r>
      <w:r>
        <w:rPr>
          <w:rFonts w:hint="eastAsia" w:ascii="宋体" w:hAnsi="宋体" w:cs="宋体"/>
          <w:szCs w:val="21"/>
          <w:u w:val="single"/>
        </w:rPr>
        <w:t xml:space="preserve">    ▲    </w:t>
      </w:r>
      <w:r>
        <w:rPr>
          <w:rFonts w:hint="eastAsia" w:ascii="宋体" w:hAnsi="宋体" w:cs="宋体"/>
          <w:color w:val="000000"/>
          <w:szCs w:val="21"/>
        </w:rPr>
        <w:t>，</w:t>
      </w:r>
      <w:r>
        <w:rPr>
          <w:rFonts w:hint="eastAsia" w:ascii="宋体" w:hAnsi="宋体" w:cs="宋体"/>
          <w:szCs w:val="21"/>
          <w:u w:val="single"/>
        </w:rPr>
        <w:t xml:space="preserve">    ▲    </w:t>
      </w:r>
      <w:r>
        <w:rPr>
          <w:rFonts w:hint="eastAsia" w:ascii="宋体" w:hAnsi="宋体" w:cs="宋体"/>
          <w:color w:val="000000"/>
          <w:szCs w:val="21"/>
        </w:rPr>
        <w:t>，</w:t>
      </w:r>
      <w:r>
        <w:rPr>
          <w:rFonts w:hint="eastAsia" w:ascii="宋体" w:hAnsi="宋体" w:cs="宋体"/>
          <w:szCs w:val="21"/>
          <w:u w:val="single"/>
        </w:rPr>
        <w:t xml:space="preserve">    ▲    </w:t>
      </w:r>
      <w:r>
        <w:rPr>
          <w:rFonts w:hint="eastAsia" w:ascii="宋体" w:hAnsi="宋体" w:cs="宋体"/>
          <w:color w:val="000000"/>
          <w:szCs w:val="21"/>
        </w:rPr>
        <w:t>，</w:t>
      </w:r>
      <w:r>
        <w:rPr>
          <w:rFonts w:hint="eastAsia" w:ascii="宋体" w:hAnsi="宋体" w:cs="宋体"/>
        </w:rPr>
        <w:t>感极而悲者矣。</w:t>
      </w:r>
    </w:p>
    <w:p>
      <w:pPr>
        <w:spacing w:line="340" w:lineRule="exact"/>
        <w:ind w:left="525" w:hanging="525" w:hangingChars="25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（7）崔颢在《黄鹤楼》中融情于景，表达物是人非感慨的诗句是</w:t>
      </w:r>
      <w:r>
        <w:rPr>
          <w:rFonts w:hint="eastAsia" w:ascii="宋体" w:hAnsi="宋体" w:cs="宋体"/>
          <w:szCs w:val="21"/>
          <w:u w:val="single"/>
        </w:rPr>
        <w:t xml:space="preserve">    ▲    </w:t>
      </w:r>
      <w:r>
        <w:rPr>
          <w:rFonts w:hint="eastAsia" w:ascii="宋体" w:hAnsi="宋体" w:cs="宋体"/>
          <w:color w:val="000000"/>
          <w:szCs w:val="21"/>
        </w:rPr>
        <w:t>，</w:t>
      </w:r>
      <w:r>
        <w:rPr>
          <w:rFonts w:hint="eastAsia" w:ascii="宋体" w:hAnsi="宋体" w:cs="宋体"/>
          <w:szCs w:val="21"/>
          <w:u w:val="single"/>
        </w:rPr>
        <w:t xml:space="preserve">    ▲    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spacing w:line="3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</w:rPr>
        <w:t>2</w:t>
      </w:r>
      <w:r>
        <w:rPr>
          <w:rFonts w:hint="eastAsia" w:ascii="宋体" w:hAnsi="宋体" w:cs="宋体"/>
          <w:bCs/>
          <w:szCs w:val="21"/>
        </w:rPr>
        <w:t>.下列词语中字形和加点字的字音全都正确的一项是 (</w:t>
      </w:r>
      <w:r>
        <w:rPr>
          <w:rFonts w:hint="eastAsia" w:ascii="宋体" w:hAnsi="宋体" w:cs="宋体"/>
        </w:rPr>
        <w:t>3</w:t>
      </w:r>
      <w:r>
        <w:rPr>
          <w:rFonts w:hint="eastAsia" w:ascii="宋体" w:hAnsi="宋体" w:cs="宋体"/>
          <w:bCs/>
          <w:szCs w:val="21"/>
        </w:rPr>
        <w:t>分)</w:t>
      </w:r>
    </w:p>
    <w:p>
      <w:pPr>
        <w:spacing w:line="340" w:lineRule="exact"/>
        <w:ind w:firstLine="315" w:firstLineChars="15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A.</w:t>
      </w:r>
      <w:r>
        <w:rPr>
          <w:rFonts w:hint="eastAsia" w:ascii="宋体" w:hAnsi="宋体" w:cs="宋体"/>
          <w:em w:val="dot"/>
        </w:rPr>
        <w:t>媲</w:t>
      </w:r>
      <w:r>
        <w:rPr>
          <w:rFonts w:hint="eastAsia" w:ascii="宋体" w:hAnsi="宋体" w:cs="宋体"/>
        </w:rPr>
        <w:t xml:space="preserve">(pì)美     </w:t>
      </w:r>
      <w:r>
        <w:rPr>
          <w:rFonts w:hint="eastAsia" w:ascii="宋体" w:hAnsi="宋体" w:cs="宋体"/>
          <w:em w:val="dot"/>
        </w:rPr>
        <w:t>箴</w:t>
      </w:r>
      <w:r>
        <w:rPr>
          <w:rFonts w:hint="eastAsia" w:ascii="宋体" w:hAnsi="宋体" w:cs="宋体"/>
        </w:rPr>
        <w:t>言(zhēn)     浑身懈数   言简意赅</w:t>
      </w:r>
    </w:p>
    <w:p>
      <w:pPr>
        <w:spacing w:line="340" w:lineRule="exact"/>
        <w:ind w:firstLine="315" w:firstLineChars="15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B.</w:t>
      </w:r>
      <w:r>
        <w:rPr>
          <w:rFonts w:hint="eastAsia" w:ascii="宋体" w:hAnsi="宋体" w:cs="宋体"/>
          <w:em w:val="dot"/>
        </w:rPr>
        <w:t>惬</w:t>
      </w:r>
      <w:r>
        <w:rPr>
          <w:rFonts w:hint="eastAsia" w:ascii="宋体" w:hAnsi="宋体" w:cs="宋体"/>
          <w:szCs w:val="21"/>
        </w:rPr>
        <w:t>(qiè)</w:t>
      </w:r>
      <w:r>
        <w:rPr>
          <w:rFonts w:hint="eastAsia" w:ascii="宋体" w:hAnsi="宋体" w:cs="宋体"/>
        </w:rPr>
        <w:t>意    酷</w:t>
      </w:r>
      <w:r>
        <w:rPr>
          <w:rFonts w:hint="eastAsia" w:ascii="宋体" w:hAnsi="宋体" w:cs="宋体"/>
          <w:em w:val="dot"/>
        </w:rPr>
        <w:t>肖</w:t>
      </w:r>
      <w:r>
        <w:rPr>
          <w:rFonts w:hint="eastAsia" w:ascii="宋体" w:hAnsi="宋体" w:cs="宋体"/>
        </w:rPr>
        <w:t xml:space="preserve">(xiāo)      相形见绌   中流抵柱       </w:t>
      </w:r>
    </w:p>
    <w:p>
      <w:pPr>
        <w:spacing w:line="340" w:lineRule="exact"/>
        <w:ind w:firstLine="315" w:firstLineChars="15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C.倒</w:t>
      </w:r>
      <w:r>
        <w:rPr>
          <w:rFonts w:hint="eastAsia" w:ascii="宋体" w:hAnsi="宋体" w:cs="宋体"/>
          <w:em w:val="dot"/>
        </w:rPr>
        <w:t>塌</w:t>
      </w:r>
      <w:r>
        <w:rPr>
          <w:rFonts w:hint="eastAsia" w:ascii="宋体" w:hAnsi="宋体" w:cs="宋体"/>
        </w:rPr>
        <w:t xml:space="preserve">(tā)     </w:t>
      </w:r>
      <w:r>
        <w:rPr>
          <w:rFonts w:hint="eastAsia" w:ascii="宋体" w:hAnsi="宋体" w:cs="宋体"/>
          <w:em w:val="dot"/>
        </w:rPr>
        <w:t>讪</w:t>
      </w:r>
      <w:r>
        <w:rPr>
          <w:rFonts w:hint="eastAsia" w:ascii="宋体" w:hAnsi="宋体" w:cs="宋体"/>
        </w:rPr>
        <w:t>(shàn)笑     杳无音信   人才辈出</w:t>
      </w:r>
    </w:p>
    <w:p>
      <w:pPr>
        <w:spacing w:line="340" w:lineRule="exact"/>
        <w:ind w:firstLine="315" w:firstLineChars="15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D.附</w:t>
      </w:r>
      <w:r>
        <w:rPr>
          <w:rFonts w:hint="eastAsia" w:ascii="宋体" w:hAnsi="宋体" w:cs="宋体"/>
          <w:em w:val="dot"/>
        </w:rPr>
        <w:t>和</w:t>
      </w:r>
      <w:r>
        <w:rPr>
          <w:rFonts w:hint="eastAsia" w:ascii="宋体" w:hAnsi="宋体" w:cs="宋体"/>
        </w:rPr>
        <w:t xml:space="preserve">(hè)     </w:t>
      </w:r>
      <w:r>
        <w:rPr>
          <w:rFonts w:hint="eastAsia" w:ascii="宋体" w:hAnsi="宋体" w:cs="宋体"/>
          <w:em w:val="dot"/>
        </w:rPr>
        <w:t>悄</w:t>
      </w:r>
      <w:r>
        <w:rPr>
          <w:rFonts w:hint="eastAsia" w:ascii="宋体" w:hAnsi="宋体" w:cs="宋体"/>
        </w:rPr>
        <w:t>(qiǎo)然</w:t>
      </w:r>
      <w:r>
        <w:rPr>
          <w:rFonts w:hint="eastAsia" w:ascii="宋体" w:hAnsi="宋体" w:cs="宋体"/>
          <w:szCs w:val="21"/>
        </w:rPr>
        <w:t xml:space="preserve">       重蹈覆辙</w:t>
      </w:r>
      <w:r>
        <w:rPr>
          <w:rFonts w:hint="eastAsia" w:ascii="宋体" w:hAnsi="宋体" w:cs="宋体"/>
        </w:rPr>
        <w:t xml:space="preserve">   顾明思义 </w:t>
      </w:r>
    </w:p>
    <w:p>
      <w:pPr>
        <w:widowControl/>
        <w:spacing w:line="3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</w:rPr>
        <w:t>3</w:t>
      </w:r>
      <w:r>
        <w:rPr>
          <w:rFonts w:hint="eastAsia" w:ascii="宋体" w:hAnsi="宋体" w:cs="宋体"/>
          <w:szCs w:val="21"/>
        </w:rPr>
        <w:t>.根据语境作答。(</w:t>
      </w:r>
      <w:r>
        <w:rPr>
          <w:rFonts w:hint="eastAsia" w:ascii="宋体" w:hAnsi="宋体" w:cs="宋体"/>
        </w:rPr>
        <w:t>4</w:t>
      </w:r>
      <w:r>
        <w:rPr>
          <w:rFonts w:hint="eastAsia" w:ascii="宋体" w:hAnsi="宋体" w:cs="宋体"/>
          <w:szCs w:val="21"/>
        </w:rPr>
        <w:t>分)</w:t>
      </w:r>
    </w:p>
    <w:p>
      <w:pPr>
        <w:spacing w:line="340" w:lineRule="exact"/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世上书籍如汪洋大海，再( </w:t>
      </w:r>
      <w:r>
        <w:rPr>
          <w:rFonts w:hint="eastAsia" w:ascii="楷体" w:hAnsi="楷体" w:eastAsia="楷体" w:cs="楷体"/>
          <w:szCs w:val="21"/>
        </w:rPr>
        <w:t xml:space="preserve">▲ </w:t>
      </w:r>
      <w:r>
        <w:rPr>
          <w:rFonts w:hint="eastAsia" w:ascii="楷体" w:hAnsi="楷体" w:eastAsia="楷体" w:cs="楷体"/>
        </w:rPr>
        <w:t xml:space="preserve">)的书迷也不可能穷尽，只能尝其一瓢，区别在于尝哪一瓢。读书应该有自己的选择，体现自己的个性和兴趣。其实，形成自己的阅读趣味与养成读书癖好是不可分的，正因为找到了和预感到了书中知己，才会( </w:t>
      </w:r>
      <w:r>
        <w:rPr>
          <w:rFonts w:hint="eastAsia" w:ascii="楷体" w:hAnsi="楷体" w:eastAsia="楷体" w:cs="楷体"/>
          <w:szCs w:val="21"/>
        </w:rPr>
        <w:t>▲</w:t>
      </w:r>
      <w:r>
        <w:rPr>
          <w:rFonts w:hint="eastAsia" w:ascii="楷体" w:hAnsi="楷体" w:eastAsia="楷体" w:cs="楷体"/>
        </w:rPr>
        <w:t xml:space="preserve"> )欲罢不能。千万不要只读一些畅销书和时尚书，倘若那样，你绝对成不了真正的读者。须知时尚和文明完全是两回事，</w:t>
      </w:r>
      <w:r>
        <w:rPr>
          <w:rFonts w:hint="eastAsia" w:ascii="楷体" w:hAnsi="楷体" w:eastAsia="楷体" w:cs="楷体"/>
          <w:u w:val="single"/>
        </w:rPr>
        <w:t>一个受时尚支配的人仅仅生活在事物的表面，唯有扎根于人类精神文明土壤中的人才是真正的文明</w:t>
      </w:r>
      <w:r>
        <w:rPr>
          <w:rFonts w:hint="eastAsia" w:ascii="楷体" w:hAnsi="楷体" w:eastAsia="楷体" w:cs="楷体"/>
        </w:rPr>
        <w:t>。</w:t>
      </w:r>
    </w:p>
    <w:p>
      <w:pPr>
        <w:pStyle w:val="17"/>
        <w:widowControl/>
        <w:spacing w:line="340" w:lineRule="exact"/>
        <w:ind w:firstLine="0" w:firstLineChars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 xml:space="preserve"> (</w:t>
      </w:r>
      <w:r>
        <w:rPr>
          <w:rFonts w:hint="eastAsia" w:ascii="宋体" w:hAnsi="宋体" w:cs="宋体"/>
        </w:rPr>
        <w:t>1</w:t>
      </w:r>
      <w:r>
        <w:rPr>
          <w:rFonts w:hint="eastAsia" w:ascii="宋体" w:hAnsi="宋体" w:cs="宋体"/>
          <w:szCs w:val="21"/>
        </w:rPr>
        <w:t>)为文中括号处选择恰当的词语。(</w:t>
      </w:r>
      <w:r>
        <w:rPr>
          <w:rFonts w:hint="eastAsia" w:ascii="宋体" w:hAnsi="宋体" w:cs="宋体"/>
        </w:rPr>
        <w:t>2</w:t>
      </w:r>
      <w:r>
        <w:rPr>
          <w:rFonts w:hint="eastAsia" w:ascii="宋体" w:hAnsi="宋体" w:cs="宋体"/>
          <w:szCs w:val="21"/>
        </w:rPr>
        <w:t>分)</w:t>
      </w:r>
    </w:p>
    <w:p>
      <w:pPr>
        <w:spacing w:line="34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热衷  热心  开卷有益  手不释卷</w:t>
      </w:r>
    </w:p>
    <w:p>
      <w:pPr>
        <w:pStyle w:val="17"/>
        <w:spacing w:line="340" w:lineRule="exact"/>
        <w:ind w:firstLine="105" w:firstLineChars="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</w:t>
      </w:r>
      <w:r>
        <w:rPr>
          <w:rFonts w:hint="eastAsia" w:ascii="宋体" w:hAnsi="宋体" w:cs="宋体"/>
        </w:rPr>
        <w:t>2</w:t>
      </w:r>
      <w:r>
        <w:rPr>
          <w:rFonts w:hint="eastAsia" w:ascii="宋体" w:hAnsi="宋体" w:cs="宋体"/>
          <w:szCs w:val="21"/>
        </w:rPr>
        <w:t>)文中画线句有语病，请修改。(</w:t>
      </w:r>
      <w:r>
        <w:rPr>
          <w:rFonts w:hint="eastAsia" w:ascii="宋体" w:hAnsi="宋体" w:cs="宋体"/>
        </w:rPr>
        <w:t>2</w:t>
      </w:r>
      <w:r>
        <w:rPr>
          <w:rFonts w:hint="eastAsia" w:ascii="宋体" w:hAnsi="宋体" w:cs="宋体"/>
          <w:szCs w:val="21"/>
        </w:rPr>
        <w:t>分)</w:t>
      </w:r>
    </w:p>
    <w:p>
      <w:pPr>
        <w:spacing w:line="3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</w:rPr>
        <w:t>4</w:t>
      </w:r>
      <w:r>
        <w:rPr>
          <w:rFonts w:hint="eastAsia" w:ascii="宋体" w:hAnsi="宋体" w:cs="宋体"/>
          <w:szCs w:val="21"/>
        </w:rPr>
        <w:t>.下列文学和文化常识表述正确的一项是(</w:t>
      </w:r>
      <w:r>
        <w:rPr>
          <w:rFonts w:hint="eastAsia" w:ascii="宋体" w:hAnsi="宋体" w:cs="宋体"/>
        </w:rPr>
        <w:t>3</w:t>
      </w:r>
      <w:r>
        <w:rPr>
          <w:rFonts w:hint="eastAsia" w:ascii="宋体" w:hAnsi="宋体" w:cs="宋体"/>
          <w:szCs w:val="21"/>
        </w:rPr>
        <w:t>分)</w:t>
      </w:r>
    </w:p>
    <w:p>
      <w:pPr>
        <w:spacing w:line="340" w:lineRule="exact"/>
        <w:ind w:left="525" w:leftChars="100" w:hanging="315" w:hangingChars="15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A.《儒林外史》中描绘了四位市井“奇人”，他们分别是寺院里安身的季遐年，卖火药桶子的荆元，开小茶馆的盖宽，做裁缝的王太。</w:t>
      </w:r>
    </w:p>
    <w:p>
      <w:pPr>
        <w:spacing w:line="340" w:lineRule="exact"/>
        <w:ind w:left="525" w:leftChars="100" w:hanging="315" w:hangingChars="150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B.</w:t>
      </w:r>
      <w:r>
        <w:rPr>
          <w:rFonts w:hint="eastAsia" w:ascii="宋体" w:hAnsi="宋体" w:cs="宋体"/>
        </w:rPr>
        <w:t xml:space="preserve"> 杂记主要指山川景物、人事杂记和笔记文。山川、景物、人事杂记，指描写山川、景物和人事的文章，如范仲淹的《小石潭记》。笔记文，即以记事为主，篇幅短小、内容丰富的文章，如刘义庆的《世说新语》、纪昀的《阅微草堂笔记》。</w:t>
      </w:r>
    </w:p>
    <w:p>
      <w:pPr>
        <w:widowControl/>
        <w:shd w:val="clear" w:color="auto" w:fill="FFFFFF"/>
        <w:spacing w:line="340" w:lineRule="exact"/>
        <w:ind w:left="525" w:hanging="525" w:hangingChars="25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C.岑参是唐代山水田园诗人，代表作有《白雪歌送武判官归京》；苏轼是北宋文学家，是豪放词派的开创者；张养浩作品《山坡羊·潼关怀古》中“山坡羊”是曲牌名。</w:t>
      </w:r>
    </w:p>
    <w:p>
      <w:pPr>
        <w:spacing w:line="340" w:lineRule="exact"/>
        <w:ind w:left="525" w:leftChars="150" w:hanging="210" w:hangingChars="1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D. “加冠”指古代男子二十岁，表示已经成人；“年少万兜鍪”中的“兜鍪”是指古代战时士兵所戴的头盔；“卿”是古代君对臣的爱称，朋友、夫妇间也可以“卿”为爱称；“崩殂”用作皇帝死亡。 </w:t>
      </w:r>
    </w:p>
    <w:p>
      <w:pPr>
        <w:spacing w:before="156" w:beforeLines="50" w:after="156" w:afterLines="50" w:line="340" w:lineRule="exact"/>
        <w:ind w:firstLine="3207" w:firstLineChars="1331"/>
        <w:jc w:val="left"/>
        <w:rPr>
          <w:rFonts w:ascii="黑体" w:eastAsia="黑体"/>
          <w:b/>
          <w:color w:val="000000"/>
          <w:sz w:val="24"/>
        </w:rPr>
      </w:pPr>
      <w:r>
        <w:rPr>
          <w:rFonts w:hint="eastAsia" w:ascii="黑体" w:eastAsia="黑体"/>
          <w:b/>
          <w:color w:val="000000"/>
          <w:sz w:val="24"/>
        </w:rPr>
        <w:t>二  阅读（57分）</w:t>
      </w:r>
    </w:p>
    <w:p>
      <w:pPr>
        <w:spacing w:line="340" w:lineRule="exact"/>
        <w:jc w:val="left"/>
        <w:rPr>
          <w:rFonts w:ascii="宋体" w:hAnsi="宋体"/>
          <w:b/>
          <w:bCs/>
          <w:sz w:val="24"/>
        </w:rPr>
      </w:pPr>
      <w:bookmarkStart w:id="0" w:name="2"/>
      <w:bookmarkEnd w:id="0"/>
      <w:bookmarkStart w:id="1" w:name="翻译"/>
      <w:bookmarkEnd w:id="1"/>
      <w:bookmarkStart w:id="2" w:name="sub3690480_2"/>
      <w:bookmarkEnd w:id="2"/>
      <w:r>
        <w:rPr>
          <w:rFonts w:hint="eastAsia" w:ascii="宋体" w:hAnsi="宋体"/>
          <w:b/>
          <w:bCs/>
          <w:sz w:val="24"/>
        </w:rPr>
        <w:t>（一）阅读文言文选段，完成</w:t>
      </w:r>
      <w:r>
        <w:rPr>
          <w:rFonts w:hint="eastAsia" w:ascii="宋体" w:hAnsi="宋体"/>
          <w:b/>
          <w:sz w:val="24"/>
        </w:rPr>
        <w:t>5～9</w:t>
      </w:r>
      <w:r>
        <w:rPr>
          <w:rFonts w:hint="eastAsia" w:ascii="宋体" w:hAnsi="宋体"/>
          <w:b/>
          <w:bCs/>
          <w:sz w:val="24"/>
        </w:rPr>
        <w:t>题。(</w:t>
      </w:r>
      <w:r>
        <w:rPr>
          <w:rFonts w:hint="eastAsia" w:ascii="宋体" w:hAnsi="宋体"/>
          <w:b/>
          <w:sz w:val="24"/>
        </w:rPr>
        <w:t>15</w:t>
      </w:r>
      <w:r>
        <w:rPr>
          <w:rFonts w:hint="eastAsia" w:ascii="宋体" w:hAnsi="宋体"/>
          <w:b/>
          <w:bCs/>
          <w:sz w:val="24"/>
        </w:rPr>
        <w:t>分)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宋清，长安西部药市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①</w:t>
      </w:r>
      <w:r>
        <w:rPr>
          <w:rFonts w:hint="eastAsia" w:ascii="楷体" w:hAnsi="楷体" w:eastAsia="楷体"/>
        </w:rPr>
        <w:t>人也，居善药。有自山泽来，必归宋清氏，清优主之。长安医工得清药辅其方，辄易雠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②</w:t>
      </w:r>
      <w:r>
        <w:rPr>
          <w:rFonts w:hint="eastAsia" w:ascii="楷体" w:hAnsi="楷体" w:eastAsia="楷体"/>
        </w:rPr>
        <w:t>，咸誉清。疾病庀疡者，亦毕乐就清求药，冀速已。清皆乐然响应，虽不持钱者，皆与善药，积券如山，未尝诣取直。或不识，遥与券，清不为辞。岁终，度不能报，辄焚券，终不复言。市人以其异，皆笑之曰:“清蚩妄人也。”或曰:“清其有道者欤？”清闻之曰:“清逐利以活妻子耳，非有道也。然谓我蚩妄者也亦谬。”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清居药四十年，所焚券者百数十人，或至大官，或连数州，受俸博，其馈遗清者，相属于户。</w:t>
      </w:r>
      <w:r>
        <w:rPr>
          <w:rFonts w:hint="eastAsia" w:ascii="楷体" w:hAnsi="楷体" w:eastAsia="楷体"/>
          <w:u w:val="single"/>
        </w:rPr>
        <w:t>虽不能立报而以赊死者千百不害清之为富也</w:t>
      </w:r>
      <w:r>
        <w:rPr>
          <w:rFonts w:hint="eastAsia" w:ascii="楷体" w:hAnsi="楷体" w:eastAsia="楷体"/>
        </w:rPr>
        <w:t>。清之取利远，远故大，岂若小市人哉？一不得直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③</w:t>
      </w:r>
      <w:r>
        <w:rPr>
          <w:rFonts w:hint="eastAsia" w:ascii="楷体" w:hAnsi="楷体" w:eastAsia="楷体"/>
        </w:rPr>
        <w:t>，则怫然怒，再则骂而仇耳。彼之为利不亦翦翦乎？吾见蚩之者有在也。清诚以是得大利，又不为妄执其道不肥，卒以富。求者益众，其应益广。或斥弃沉废，亲与交;视之落然者，清不以怠遇其人，必与善药如故。一旦复柄用，益厚报清。其远取利皆类此。</w:t>
      </w:r>
    </w:p>
    <w:p>
      <w:pPr>
        <w:spacing w:line="340" w:lineRule="exact"/>
        <w:ind w:right="90" w:firstLine="5040" w:firstLineChars="240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（选自柳宗元《宋清传》，有删改）</w:t>
      </w:r>
    </w:p>
    <w:p>
      <w:pPr>
        <w:spacing w:line="340" w:lineRule="exact"/>
        <w:ind w:firstLine="360" w:firstLineChars="200"/>
        <w:jc w:val="left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注：①市：买卖场所，后文也指经商、交易。②雠：这里指售出、成交 。③直：价值，价钱。</w:t>
      </w:r>
    </w:p>
    <w:p>
      <w:pPr>
        <w:spacing w:line="3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5.用斜线“／”给下面句子断句。（</w:t>
      </w:r>
      <w:r>
        <w:rPr>
          <w:rFonts w:hint="eastAsia" w:ascii="宋体" w:hAnsi="宋体" w:cs="宋体"/>
          <w:szCs w:val="21"/>
          <w:em w:val="dot"/>
        </w:rPr>
        <w:t>限两处</w:t>
      </w:r>
      <w:r>
        <w:rPr>
          <w:rFonts w:hint="eastAsia" w:ascii="宋体" w:hAnsi="宋体" w:cs="宋体"/>
          <w:szCs w:val="21"/>
        </w:rPr>
        <w:t>）(2分)</w:t>
      </w:r>
    </w:p>
    <w:p>
      <w:pPr>
        <w:spacing w:line="340" w:lineRule="exact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虽 不 能 立 报 而 以 赊 死 者 千 百 不 害 清 之 为 富 也。</w:t>
      </w:r>
    </w:p>
    <w:p>
      <w:pPr>
        <w:spacing w:line="3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6.解释下列加点的词语。(4分)</w:t>
      </w:r>
    </w:p>
    <w:p>
      <w:pPr>
        <w:spacing w:line="340" w:lineRule="exact"/>
        <w:ind w:firstLine="210" w:firstLineChars="100"/>
        <w:rPr>
          <w:rFonts w:ascii="宋体" w:hAnsi="宋体" w:cs="宋体"/>
          <w:u w:val="single"/>
        </w:rPr>
      </w:pPr>
      <w:r>
        <w:rPr>
          <w:rFonts w:hint="eastAsia" w:ascii="宋体" w:hAnsi="宋体" w:cs="宋体"/>
        </w:rPr>
        <w:t>(1)</w:t>
      </w:r>
      <w:r>
        <w:rPr>
          <w:rFonts w:hint="eastAsia" w:ascii="宋体" w:hAnsi="宋体" w:cs="宋体"/>
          <w:szCs w:val="21"/>
          <w:em w:val="dot"/>
        </w:rPr>
        <w:t>辄</w:t>
      </w:r>
      <w:r>
        <w:rPr>
          <w:rFonts w:hint="eastAsia" w:ascii="宋体" w:hAnsi="宋体" w:cs="宋体"/>
        </w:rPr>
        <w:t>易雠  (2)</w:t>
      </w:r>
      <w:r>
        <w:rPr>
          <w:rFonts w:hint="eastAsia" w:ascii="宋体" w:hAnsi="宋体" w:cs="宋体"/>
          <w:szCs w:val="21"/>
          <w:em w:val="dot"/>
        </w:rPr>
        <w:t>积</w:t>
      </w:r>
      <w:r>
        <w:rPr>
          <w:rFonts w:hint="eastAsia" w:ascii="宋体" w:hAnsi="宋体" w:cs="宋体"/>
        </w:rPr>
        <w:t>券如山  (3)未尝诣取</w:t>
      </w:r>
      <w:r>
        <w:rPr>
          <w:rFonts w:hint="eastAsia" w:ascii="宋体" w:hAnsi="宋体" w:cs="宋体"/>
          <w:szCs w:val="21"/>
          <w:em w:val="dot"/>
        </w:rPr>
        <w:t xml:space="preserve">直  </w:t>
      </w:r>
      <w:r>
        <w:rPr>
          <w:rFonts w:hint="eastAsia" w:ascii="宋体" w:hAnsi="宋体" w:cs="宋体"/>
        </w:rPr>
        <w:t>(4) 终不</w:t>
      </w:r>
      <w:r>
        <w:rPr>
          <w:rFonts w:hint="eastAsia" w:ascii="宋体" w:hAnsi="宋体" w:cs="宋体"/>
          <w:szCs w:val="21"/>
          <w:em w:val="dot"/>
        </w:rPr>
        <w:t>复</w:t>
      </w:r>
      <w:r>
        <w:rPr>
          <w:rFonts w:hint="eastAsia" w:ascii="宋体" w:hAnsi="宋体" w:cs="宋体"/>
        </w:rPr>
        <w:t>言</w:t>
      </w:r>
    </w:p>
    <w:p>
      <w:pPr>
        <w:spacing w:line="3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7.下列句中加点词的意义和用法相同的一项是 (3分)</w:t>
      </w:r>
    </w:p>
    <w:p>
      <w:pPr>
        <w:spacing w:line="340" w:lineRule="exact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A.①</w:t>
      </w:r>
      <w:r>
        <w:rPr>
          <w:rFonts w:hint="eastAsia" w:ascii="宋体" w:hAnsi="宋体" w:cs="宋体"/>
          <w:szCs w:val="21"/>
          <w:em w:val="dot"/>
        </w:rPr>
        <w:t>度</w:t>
      </w:r>
      <w:r>
        <w:rPr>
          <w:rFonts w:hint="eastAsia" w:ascii="宋体" w:hAnsi="宋体" w:cs="宋体"/>
          <w:spacing w:val="4"/>
          <w:szCs w:val="21"/>
        </w:rPr>
        <w:t xml:space="preserve">不能报 </w:t>
      </w:r>
      <w:r>
        <w:rPr>
          <w:rFonts w:hint="eastAsia" w:ascii="宋体" w:hAnsi="宋体" w:cs="宋体"/>
          <w:szCs w:val="21"/>
        </w:rPr>
        <w:t xml:space="preserve">            ②关山</w:t>
      </w:r>
      <w:r>
        <w:rPr>
          <w:rFonts w:hint="eastAsia" w:ascii="宋体" w:hAnsi="宋体" w:cs="宋体"/>
          <w:szCs w:val="21"/>
          <w:em w:val="dot"/>
        </w:rPr>
        <w:t>度</w:t>
      </w:r>
      <w:r>
        <w:rPr>
          <w:rFonts w:hint="eastAsia" w:ascii="宋体" w:hAnsi="宋体" w:cs="宋体"/>
          <w:szCs w:val="21"/>
        </w:rPr>
        <w:t>若飞</w:t>
      </w:r>
    </w:p>
    <w:p>
      <w:pPr>
        <w:spacing w:line="340" w:lineRule="exact"/>
        <w:ind w:firstLine="210" w:firstLineChars="100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B.①</w:t>
      </w:r>
      <w:r>
        <w:rPr>
          <w:rFonts w:hint="eastAsia" w:ascii="宋体" w:hAnsi="宋体" w:cs="宋体"/>
          <w:spacing w:val="4"/>
          <w:szCs w:val="21"/>
        </w:rPr>
        <w:t>清其有</w:t>
      </w:r>
      <w:r>
        <w:rPr>
          <w:rFonts w:hint="eastAsia" w:ascii="宋体" w:hAnsi="宋体" w:cs="宋体"/>
          <w:szCs w:val="21"/>
          <w:em w:val="dot"/>
        </w:rPr>
        <w:t>道</w:t>
      </w:r>
      <w:r>
        <w:rPr>
          <w:rFonts w:hint="eastAsia" w:ascii="宋体" w:hAnsi="宋体" w:cs="宋体"/>
          <w:spacing w:val="4"/>
          <w:szCs w:val="21"/>
        </w:rPr>
        <w:t>者欤</w:t>
      </w:r>
      <w:r>
        <w:rPr>
          <w:rFonts w:hint="eastAsia" w:ascii="宋体" w:hAnsi="宋体" w:cs="宋体"/>
          <w:szCs w:val="21"/>
          <w:em w:val="dot"/>
        </w:rPr>
        <w:t xml:space="preserve">         </w:t>
      </w:r>
      <w:r>
        <w:rPr>
          <w:rFonts w:hint="eastAsia" w:ascii="宋体" w:hAnsi="宋体" w:cs="宋体"/>
        </w:rPr>
        <w:t>②策之不以其</w:t>
      </w:r>
      <w:r>
        <w:rPr>
          <w:rFonts w:hint="eastAsia" w:ascii="宋体" w:hAnsi="宋体" w:cs="宋体"/>
          <w:szCs w:val="21"/>
          <w:em w:val="dot"/>
        </w:rPr>
        <w:t>道</w:t>
      </w:r>
    </w:p>
    <w:p>
      <w:pPr>
        <w:spacing w:line="340" w:lineRule="exact"/>
        <w:ind w:firstLine="210" w:firstLineChars="100"/>
        <w:rPr>
          <w:rFonts w:ascii="宋体" w:hAnsi="宋体" w:cs="宋体"/>
        </w:rPr>
      </w:pPr>
      <w:r>
        <w:rPr>
          <w:rFonts w:hint="eastAsia" w:ascii="宋体" w:hAnsi="宋体" w:cs="宋体"/>
        </w:rPr>
        <w:t>C.①</w:t>
      </w:r>
      <w:r>
        <w:rPr>
          <w:rFonts w:hint="eastAsia" w:ascii="宋体" w:hAnsi="宋体" w:cs="宋体"/>
          <w:spacing w:val="4"/>
          <w:szCs w:val="21"/>
        </w:rPr>
        <w:t>其馈</w:t>
      </w:r>
      <w:r>
        <w:rPr>
          <w:rFonts w:hint="eastAsia" w:ascii="宋体" w:hAnsi="宋体" w:cs="宋体"/>
          <w:szCs w:val="21"/>
          <w:em w:val="dot"/>
        </w:rPr>
        <w:t>遗</w:t>
      </w:r>
      <w:r>
        <w:rPr>
          <w:rFonts w:hint="eastAsia" w:ascii="宋体" w:hAnsi="宋体" w:cs="宋体"/>
          <w:spacing w:val="4"/>
          <w:szCs w:val="21"/>
        </w:rPr>
        <w:t xml:space="preserve">清者 </w:t>
      </w:r>
      <w:r>
        <w:rPr>
          <w:rFonts w:hint="eastAsia" w:ascii="宋体" w:hAnsi="宋体" w:cs="宋体"/>
          <w:szCs w:val="21"/>
          <w:em w:val="dot"/>
        </w:rPr>
        <w:t xml:space="preserve">          </w:t>
      </w:r>
      <w:r>
        <w:rPr>
          <w:rFonts w:hint="eastAsia" w:ascii="宋体" w:hAnsi="宋体" w:cs="宋体"/>
        </w:rPr>
        <w:t>②是以先帝简拔以</w:t>
      </w:r>
      <w:r>
        <w:rPr>
          <w:rFonts w:hint="eastAsia" w:ascii="宋体" w:hAnsi="宋体" w:cs="宋体"/>
          <w:szCs w:val="21"/>
          <w:em w:val="dot"/>
        </w:rPr>
        <w:t>遗</w:t>
      </w:r>
      <w:r>
        <w:rPr>
          <w:rFonts w:hint="eastAsia" w:ascii="宋体" w:hAnsi="宋体" w:cs="宋体"/>
        </w:rPr>
        <w:t xml:space="preserve">陛下   </w:t>
      </w:r>
    </w:p>
    <w:p>
      <w:pPr>
        <w:spacing w:line="340" w:lineRule="exact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D.①</w:t>
      </w:r>
      <w:r>
        <w:rPr>
          <w:rFonts w:hint="eastAsia" w:ascii="宋体" w:hAnsi="宋体" w:cs="宋体"/>
          <w:szCs w:val="21"/>
          <w:em w:val="dot"/>
        </w:rPr>
        <w:t>益</w:t>
      </w:r>
      <w:r>
        <w:rPr>
          <w:rFonts w:hint="eastAsia" w:ascii="宋体" w:hAnsi="宋体" w:cs="宋体"/>
          <w:spacing w:val="4"/>
          <w:szCs w:val="21"/>
        </w:rPr>
        <w:t>厚报清</w:t>
      </w:r>
      <w:r>
        <w:rPr>
          <w:rFonts w:hint="eastAsia" w:ascii="宋体" w:hAnsi="宋体" w:cs="宋体"/>
          <w:szCs w:val="21"/>
        </w:rPr>
        <w:t xml:space="preserve">             </w:t>
      </w:r>
      <w:r>
        <w:rPr>
          <w:rFonts w:hint="eastAsia" w:ascii="宋体" w:hAnsi="宋体" w:cs="宋体"/>
          <w:spacing w:val="4"/>
          <w:szCs w:val="21"/>
        </w:rPr>
        <w:t>②曾</w:t>
      </w:r>
      <w:r>
        <w:rPr>
          <w:rFonts w:hint="eastAsia" w:ascii="宋体" w:hAnsi="宋体" w:cs="宋体"/>
          <w:szCs w:val="21"/>
          <w:em w:val="dot"/>
        </w:rPr>
        <w:t>益</w:t>
      </w:r>
      <w:r>
        <w:rPr>
          <w:rFonts w:hint="eastAsia" w:ascii="宋体" w:hAnsi="宋体" w:cs="宋体"/>
          <w:spacing w:val="4"/>
          <w:szCs w:val="21"/>
        </w:rPr>
        <w:t>其所不能</w:t>
      </w:r>
    </w:p>
    <w:p>
      <w:pPr>
        <w:spacing w:line="3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8.用现代汉语翻译下面的句子。(4分)</w:t>
      </w:r>
    </w:p>
    <w:p>
      <w:pPr>
        <w:spacing w:line="340" w:lineRule="exact"/>
        <w:ind w:firstLine="210" w:firstLineChars="100"/>
        <w:rPr>
          <w:rFonts w:ascii="宋体" w:hAnsi="宋体" w:cs="宋体"/>
        </w:rPr>
      </w:pPr>
      <w:r>
        <w:rPr>
          <w:rFonts w:hint="eastAsia" w:ascii="宋体" w:hAnsi="宋体" w:cs="宋体"/>
        </w:rPr>
        <w:t>(1)或不识，遥与券，清不为辞。</w:t>
      </w:r>
    </w:p>
    <w:p>
      <w:pPr>
        <w:spacing w:line="340" w:lineRule="exact"/>
        <w:ind w:firstLine="210" w:firstLineChars="100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(2)</w:t>
      </w:r>
      <w:r>
        <w:rPr>
          <w:rFonts w:hint="eastAsia" w:ascii="宋体" w:hAnsi="宋体" w:cs="宋体"/>
        </w:rPr>
        <w:t>清诚以是得大利，又不为妄执其道不肥，卒以富。</w:t>
      </w:r>
    </w:p>
    <w:p>
      <w:pPr>
        <w:spacing w:line="34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9.从选文中，我们可以看到宋清有着</w:t>
      </w:r>
      <w:r>
        <w:rPr>
          <w:rFonts w:hint="eastAsia" w:ascii="宋体" w:hAnsi="宋体" w:cs="宋体"/>
          <w:szCs w:val="21"/>
          <w:u w:val="single"/>
        </w:rPr>
        <w:t xml:space="preserve">       ▲        </w:t>
      </w:r>
      <w:r>
        <w:rPr>
          <w:rFonts w:hint="eastAsia" w:ascii="宋体" w:hAnsi="宋体" w:cs="宋体"/>
          <w:szCs w:val="21"/>
        </w:rPr>
        <w:t>的</w:t>
      </w:r>
      <w:r>
        <w:rPr>
          <w:rFonts w:hint="eastAsia" w:ascii="宋体" w:hAnsi="宋体" w:cs="宋体"/>
          <w:color w:val="333333"/>
          <w:sz w:val="19"/>
          <w:szCs w:val="19"/>
          <w:shd w:val="clear" w:color="auto" w:fill="FFFFFF"/>
        </w:rPr>
        <w:t>人格精神</w:t>
      </w:r>
      <w:r>
        <w:rPr>
          <w:rFonts w:hint="eastAsia" w:ascii="宋体" w:hAnsi="宋体" w:cs="宋体"/>
        </w:rPr>
        <w:t>。</w:t>
      </w:r>
      <w:r>
        <w:rPr>
          <w:rFonts w:hint="eastAsia" w:ascii="宋体" w:hAnsi="宋体" w:cs="宋体"/>
          <w:szCs w:val="21"/>
        </w:rPr>
        <w:t>(2分)</w:t>
      </w:r>
    </w:p>
    <w:p>
      <w:pPr>
        <w:spacing w:line="340" w:lineRule="exact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（二）阅读下面一首诗，完成</w:t>
      </w:r>
      <w:r>
        <w:rPr>
          <w:rFonts w:hint="eastAsia" w:ascii="宋体" w:hAnsi="宋体" w:cs="宋体"/>
          <w:b/>
          <w:sz w:val="24"/>
        </w:rPr>
        <w:t>10</w:t>
      </w:r>
      <w:r>
        <w:rPr>
          <w:rFonts w:hint="eastAsia" w:ascii="宋体" w:hAnsi="宋体" w:cs="宋体"/>
          <w:b/>
          <w:bCs/>
          <w:sz w:val="24"/>
        </w:rPr>
        <w:t>题。（5分）</w:t>
      </w:r>
    </w:p>
    <w:p>
      <w:pPr>
        <w:spacing w:line="340" w:lineRule="exact"/>
        <w:jc w:val="center"/>
        <w:rPr>
          <w:rFonts w:ascii="楷体" w:hAnsi="楷体" w:eastAsia="楷体" w:cs="楷体"/>
          <w:szCs w:val="21"/>
        </w:rPr>
      </w:pPr>
      <w:r>
        <w:rPr>
          <w:rFonts w:ascii="黑体" w:hAnsi="黑体" w:eastAsia="黑体"/>
        </w:rPr>
        <w:t>南乡子·登京口北固亭有怀</w:t>
      </w:r>
    </w:p>
    <w:p>
      <w:pPr>
        <w:spacing w:line="340" w:lineRule="exact"/>
        <w:jc w:val="center"/>
        <w:rPr>
          <w:rFonts w:ascii="仿宋" w:hAnsi="仿宋" w:eastAsia="仿宋" w:cs="仿宋"/>
        </w:rPr>
      </w:pPr>
      <w:r>
        <w:fldChar w:fldCharType="begin"/>
      </w:r>
      <w:r>
        <w:instrText xml:space="preserve"> HYPERLINK "https://so.gushiwen.org/authorv_a7900666497f.aspx" </w:instrText>
      </w:r>
      <w:r>
        <w:fldChar w:fldCharType="separate"/>
      </w:r>
      <w:r>
        <w:rPr>
          <w:rFonts w:hint="eastAsia" w:ascii="仿宋" w:hAnsi="仿宋" w:eastAsia="仿宋" w:cs="仿宋"/>
        </w:rPr>
        <w:t>辛弃疾</w:t>
      </w:r>
      <w:r>
        <w:rPr>
          <w:rFonts w:hint="eastAsia" w:ascii="仿宋" w:hAnsi="仿宋" w:eastAsia="仿宋" w:cs="仿宋"/>
        </w:rPr>
        <w:fldChar w:fldCharType="end"/>
      </w:r>
    </w:p>
    <w:p>
      <w:pPr>
        <w:spacing w:line="340" w:lineRule="exact"/>
        <w:jc w:val="center"/>
        <w:rPr>
          <w:rFonts w:ascii="楷体" w:hAnsi="楷体" w:eastAsia="楷体" w:cs="楷体"/>
          <w:szCs w:val="21"/>
        </w:rPr>
      </w:pPr>
      <w:r>
        <w:rPr>
          <w:rFonts w:ascii="楷体" w:hAnsi="楷体" w:eastAsia="楷体" w:cs="楷体"/>
          <w:szCs w:val="21"/>
        </w:rPr>
        <w:t>何处望神州？满眼风光北固楼。千古兴亡多少事？悠悠。不尽长江滚滚流。</w:t>
      </w:r>
      <w:r>
        <w:rPr>
          <w:rFonts w:ascii="楷体" w:hAnsi="楷体" w:eastAsia="楷体" w:cs="楷体"/>
          <w:szCs w:val="21"/>
        </w:rPr>
        <w:br w:type="textWrapping"/>
      </w:r>
      <w:r>
        <w:rPr>
          <w:rFonts w:ascii="楷体" w:hAnsi="楷体" w:eastAsia="楷体" w:cs="楷体"/>
          <w:szCs w:val="21"/>
        </w:rPr>
        <w:t>年少万兜鍪，坐断东南战未休。天下英雄谁敌手？曹刘。生子当如孙仲谋。</w:t>
      </w:r>
    </w:p>
    <w:p>
      <w:pPr>
        <w:spacing w:line="34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10.（1）请从炼字的角度赏析诗中“悠悠”的表达效果。（2分）</w:t>
      </w:r>
    </w:p>
    <w:p>
      <w:pPr>
        <w:spacing w:line="340" w:lineRule="exact"/>
        <w:ind w:firstLine="210" w:firstLineChars="100"/>
        <w:rPr>
          <w:rFonts w:ascii="宋体" w:hAnsi="宋体" w:cs="宋体"/>
        </w:rPr>
      </w:pPr>
      <w:r>
        <w:rPr>
          <w:rFonts w:hint="eastAsia" w:ascii="宋体" w:hAnsi="宋体" w:cs="宋体"/>
        </w:rPr>
        <w:t>（2）这首诗运用了多种表现手法，请选择其中的一种，做简要的分析。（2分）</w:t>
      </w:r>
    </w:p>
    <w:p>
      <w:pPr>
        <w:spacing w:line="340" w:lineRule="exact"/>
        <w:ind w:left="630" w:leftChars="100" w:hanging="420" w:hanging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（3）辛弃疾不惜以夸张的笔墨渲染孙权不可一世的英姿，有什么用意?（1分）</w:t>
      </w:r>
    </w:p>
    <w:p>
      <w:pPr>
        <w:pStyle w:val="18"/>
        <w:spacing w:line="34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（三）阅读名著选段，完成11～13题。(10分)</w:t>
      </w:r>
    </w:p>
    <w:p>
      <w:pPr>
        <w:spacing w:line="340" w:lineRule="exact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当下让到书房里。陈和甫举眼四面一看，见院宇深沉，琴书潇洒，说道：“真是‘天上神仙府，人间宰相家’！”说毕，将椅子移近跟前道：“老先生有一个令爱，年方及笄，晚生在他府上，是知道的。这位小姐，德性温良，才貌出众。老先生和夫人因无子息，爱如掌上之珠，许多人家求亲，只是不允。昨在尊府会见南昌蘧太爷的公孙，着实爱他才华，所以托晚生来问，可曾毕过姻事？”三公子道：“这便是舍表侄，却还不曾毕姻。极承老先生相爱，只不知他这位小姐贵庚多少？年命可相妨碍？”陈和甫笑道：“这个倒不消虑。令表侄八字，老先生在尊府席上已经问明在心里了。到家就是晚生查算，替他两人合婚。小姐少公孙一岁，今年十六岁了。天生一对好夫妻。年、月、日、时，无一不相合。将来福寿绵长，子孙众多，一些也没有破绽的。”四公子向三公子道：“怪道他前日在席间谆谆问表侄生的年月。我道是因甚么，原来那时已有意在那里。”三公子道：“如此极好。老先生错爱，又蒙陈先生你来作伐，我们即刻写书与家姑丈，择吉央媒到府奉求。”陈和甫作别道：“容日再来请教，今暂告别，回老先生话去。”两公子送过陈和甫，回来将这话说与蘧公孙道：“贤侄既有此事，却且休要就回嘉兴。我们写书与太爷，打发盛从回去取了回音来，再作道理。”蘧公孙依命住下。</w:t>
      </w:r>
    </w:p>
    <w:p>
      <w:pPr>
        <w:spacing w:line="340" w:lineRule="exact"/>
        <w:ind w:left="420" w:hanging="420" w:hangingChars="200"/>
        <w:rPr>
          <w:rFonts w:ascii="宋体" w:hAnsi="宋体" w:cs="宋体"/>
        </w:rPr>
      </w:pPr>
      <w:r>
        <w:rPr>
          <w:rFonts w:hint="eastAsia" w:ascii="宋体" w:hAnsi="宋体" w:cs="宋体"/>
        </w:rPr>
        <w:t>11.选文中“老先生”指的是谁？（1分）</w:t>
      </w:r>
    </w:p>
    <w:p>
      <w:pPr>
        <w:spacing w:line="34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12.从选文内容来看，这位“老先生的女儿”是一个怎样的人？（4分）</w:t>
      </w:r>
    </w:p>
    <w:p>
      <w:pPr>
        <w:spacing w:line="340" w:lineRule="exact"/>
        <w:ind w:left="420" w:hanging="420" w:hanging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13.结合原作，说一说“老先生女儿”后来有怎样的经历？这和《儒林外史》整本书的主题有</w:t>
      </w:r>
    </w:p>
    <w:p>
      <w:pPr>
        <w:spacing w:line="340" w:lineRule="exact"/>
        <w:ind w:firstLine="210" w:firstLineChars="1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怎样的联系？（5分）</w:t>
      </w:r>
    </w:p>
    <w:p>
      <w:pPr>
        <w:spacing w:line="340" w:lineRule="exac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bCs/>
          <w:kern w:val="36"/>
          <w:sz w:val="24"/>
        </w:rPr>
        <w:t>（四）阅读下列材料，完成</w:t>
      </w:r>
      <w:r>
        <w:rPr>
          <w:rFonts w:hint="eastAsia" w:ascii="宋体" w:hAnsi="宋体" w:cs="宋体"/>
          <w:b/>
          <w:sz w:val="24"/>
        </w:rPr>
        <w:t>14～16题。(10分)</w:t>
      </w:r>
    </w:p>
    <w:p>
      <w:pPr>
        <w:spacing w:before="93" w:beforeLines="30" w:after="93" w:afterLines="30" w:line="340" w:lineRule="exact"/>
        <w:ind w:firstLine="420" w:firstLineChars="200"/>
        <w:jc w:val="left"/>
        <w:rPr>
          <w:rFonts w:ascii="宋体"/>
          <w:szCs w:val="21"/>
        </w:rPr>
      </w:pPr>
      <w:r>
        <w:rPr>
          <w:rFonts w:hint="eastAsia" w:ascii="黑体" w:hAnsi="黑体" w:eastAsia="黑体" w:cs="黑体"/>
          <w:szCs w:val="21"/>
        </w:rPr>
        <w:t>材料一</w:t>
      </w:r>
    </w:p>
    <w:p>
      <w:pPr>
        <w:spacing w:line="340" w:lineRule="exact"/>
        <w:ind w:firstLine="420"/>
        <w:jc w:val="lef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什么是冠状病毒？冠状病毒是自然界广泛存在的一类病毒，因该病毒形态在电镜下观察类似王冠而得名。目前为止发现，冠状病毒仅感染脊椎动物，可引起人和动物呼吸道，消化道和神经系统疾病。    </w:t>
      </w:r>
    </w:p>
    <w:p>
      <w:pPr>
        <w:spacing w:line="340" w:lineRule="exact"/>
        <w:ind w:firstLine="420"/>
        <w:jc w:val="left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除本次发现的新型冠状病毒(世界卫生组织已将其命名为“2019-n</w:t>
      </w:r>
      <w:r>
        <w:rPr>
          <w:rFonts w:hint="eastAsia" w:ascii="楷体" w:hAnsi="楷体" w:eastAsia="楷体" w:cs="楷体"/>
        </w:rPr>
        <w:t>CoV</w:t>
      </w:r>
      <w:r>
        <w:rPr>
          <w:rFonts w:ascii="楷体" w:hAnsi="楷体" w:eastAsia="楷体" w:cs="楷体"/>
        </w:rPr>
        <w:t>，即2019新型冠状病毒”)外，已知感染人的冠状病毒还有6种。其中4种在人群中较为常见，致病性较低，一般仅引起类似普通感冒的轻微呼吸道症状；另外2种是我们熟知的SARS冠状病毒和MERS冠状病毒</w:t>
      </w:r>
      <w:r>
        <w:rPr>
          <w:rFonts w:hint="eastAsia" w:ascii="楷体" w:hAnsi="楷体" w:eastAsia="楷体" w:cs="楷体"/>
        </w:rPr>
        <w:t>。</w:t>
      </w:r>
    </w:p>
    <w:p>
      <w:pPr>
        <w:spacing w:line="340" w:lineRule="exact"/>
        <w:ind w:firstLine="420" w:firstLineChars="200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但这次发现的新型冠状病毒与</w:t>
      </w:r>
      <w:r>
        <w:rPr>
          <w:rFonts w:hint="eastAsia" w:ascii="楷体" w:hAnsi="楷体" w:eastAsia="楷体" w:cs="楷体"/>
        </w:rPr>
        <w:t>S</w:t>
      </w:r>
      <w:r>
        <w:rPr>
          <w:rFonts w:ascii="楷体" w:hAnsi="楷体" w:eastAsia="楷体" w:cs="楷体"/>
        </w:rPr>
        <w:t>ARS冠状病毒和MERS冠状病毒有很大不同。和人一样</w:t>
      </w:r>
      <w:r>
        <w:rPr>
          <w:rFonts w:hint="eastAsia" w:ascii="楷体" w:hAnsi="楷体" w:eastAsia="楷体" w:cs="楷体"/>
        </w:rPr>
        <w:t>,不</w:t>
      </w:r>
      <w:r>
        <w:rPr>
          <w:rFonts w:ascii="楷体" w:hAnsi="楷体" w:eastAsia="楷体" w:cs="楷体"/>
        </w:rPr>
        <w:t>同病</w:t>
      </w:r>
      <w:r>
        <w:rPr>
          <w:rFonts w:hint="eastAsia" w:ascii="楷体" w:hAnsi="楷体" w:eastAsia="楷体" w:cs="楷体"/>
        </w:rPr>
        <w:t>毒</w:t>
      </w:r>
      <w:r>
        <w:rPr>
          <w:rFonts w:ascii="楷体" w:hAnsi="楷体" w:eastAsia="楷体" w:cs="楷体"/>
        </w:rPr>
        <w:t>之间</w:t>
      </w:r>
      <w:r>
        <w:rPr>
          <w:rFonts w:hint="eastAsia" w:ascii="楷体" w:hAnsi="楷体" w:eastAsia="楷体" w:cs="楷体"/>
        </w:rPr>
        <w:t>虽</w:t>
      </w:r>
      <w:r>
        <w:rPr>
          <w:rFonts w:ascii="楷体" w:hAnsi="楷体" w:eastAsia="楷体" w:cs="楷体"/>
        </w:rPr>
        <w:t>然</w:t>
      </w:r>
      <w:r>
        <w:rPr>
          <w:rFonts w:hint="eastAsia" w:ascii="楷体" w:hAnsi="楷体" w:eastAsia="楷体" w:cs="楷体"/>
        </w:rPr>
        <w:t>是近亲，</w:t>
      </w:r>
      <w:r>
        <w:rPr>
          <w:rFonts w:ascii="楷体" w:hAnsi="楷体" w:eastAsia="楷体" w:cs="楷体"/>
        </w:rPr>
        <w:t>但性情</w:t>
      </w:r>
      <w:r>
        <w:rPr>
          <w:rFonts w:hint="eastAsia" w:ascii="楷体" w:hAnsi="楷体" w:eastAsia="楷体" w:cs="楷体"/>
        </w:rPr>
        <w:t>、</w:t>
      </w:r>
      <w:r>
        <w:rPr>
          <w:rFonts w:ascii="楷体" w:hAnsi="楷体" w:eastAsia="楷体" w:cs="楷体"/>
        </w:rPr>
        <w:t>态度、处事都有很大不同，新型冠状病毒虽然是SARS</w:t>
      </w:r>
      <w:r>
        <w:rPr>
          <w:rFonts w:hint="eastAsia" w:ascii="楷体" w:hAnsi="楷体" w:eastAsia="楷体" w:cs="楷体"/>
        </w:rPr>
        <w:t>的近亲，但未表现出S</w:t>
      </w:r>
      <w:r>
        <w:rPr>
          <w:rFonts w:ascii="楷体" w:hAnsi="楷体" w:eastAsia="楷体" w:cs="楷体"/>
        </w:rPr>
        <w:t>ARS那么可</w:t>
      </w:r>
      <w:r>
        <w:rPr>
          <w:rFonts w:hint="eastAsia" w:ascii="楷体" w:hAnsi="楷体" w:eastAsia="楷体" w:cs="楷体"/>
        </w:rPr>
        <w:t>怕</w:t>
      </w:r>
      <w:r>
        <w:rPr>
          <w:rFonts w:ascii="楷体" w:hAnsi="楷体" w:eastAsia="楷体" w:cs="楷体"/>
        </w:rPr>
        <w:t>的特性</w:t>
      </w:r>
      <w:r>
        <w:rPr>
          <w:rFonts w:hint="eastAsia" w:ascii="楷体" w:hAnsi="楷体" w:eastAsia="楷体" w:cs="楷体"/>
        </w:rPr>
        <w:t>。</w:t>
      </w:r>
      <w:r>
        <w:rPr>
          <w:rFonts w:ascii="楷体" w:hAnsi="楷体" w:eastAsia="楷体" w:cs="楷体"/>
        </w:rPr>
        <w:t>因此</w:t>
      </w:r>
      <w:r>
        <w:rPr>
          <w:rFonts w:hint="eastAsia" w:ascii="楷体" w:hAnsi="楷体" w:eastAsia="楷体" w:cs="楷体"/>
        </w:rPr>
        <w:t xml:space="preserve">没有必要感到那么恐慌。               </w:t>
      </w:r>
    </w:p>
    <w:p>
      <w:pPr>
        <w:spacing w:before="93" w:beforeLines="30" w:after="93" w:afterLines="30" w:line="340" w:lineRule="exact"/>
        <w:ind w:firstLine="420" w:firstLineChars="200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材料二</w:t>
      </w:r>
    </w:p>
    <w:p>
      <w:pPr>
        <w:spacing w:line="340" w:lineRule="exact"/>
        <w:ind w:firstLine="420" w:firstLineChars="200"/>
        <w:jc w:val="left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新型冠状病毒主要的传播途径还是呼吸道飞沫传播和接触传播，气溶胶和粪—口等传播途径尚待进一步明确。通过流行病学调查显示，病例多可以追踪到与确诊的病例有过近距离密切接触的情况。</w:t>
      </w:r>
    </w:p>
    <w:p>
      <w:pPr>
        <w:spacing w:line="340" w:lineRule="exact"/>
        <w:ind w:left="420" w:leftChars="200"/>
        <w:jc w:val="left"/>
        <w:rPr>
          <w:rFonts w:ascii="楷体" w:hAnsi="楷体" w:eastAsia="楷体" w:cs="楷体"/>
        </w:rPr>
      </w:pPr>
      <w:bookmarkStart w:id="3" w:name="29084083-30563443-3_1"/>
      <w:bookmarkEnd w:id="3"/>
      <w:r>
        <w:rPr>
          <w:rFonts w:ascii="楷体" w:hAnsi="楷体" w:eastAsia="楷体" w:cs="楷体"/>
        </w:rPr>
        <w:t>直接传播是指患者喷嚏、咳嗽、说话的飞沫，呼出的气体近距离直接吸入导致的感染；</w:t>
      </w:r>
      <w:bookmarkStart w:id="4" w:name="29084083-30563443-3_2"/>
      <w:bookmarkEnd w:id="4"/>
      <w:r>
        <w:rPr>
          <w:rFonts w:ascii="楷体" w:hAnsi="楷体" w:eastAsia="楷体" w:cs="楷体"/>
        </w:rPr>
        <w:t>气溶胶传播指飞沫混合在空气中，形成气溶胶，吸入后导致感染</w:t>
      </w:r>
      <w:r>
        <w:rPr>
          <w:rFonts w:hint="eastAsia" w:ascii="楷体" w:hAnsi="楷体" w:eastAsia="楷体" w:cs="楷体"/>
        </w:rPr>
        <w:t>。</w:t>
      </w:r>
    </w:p>
    <w:p>
      <w:pPr>
        <w:spacing w:line="340" w:lineRule="exact"/>
        <w:ind w:firstLine="420" w:firstLineChars="200"/>
        <w:rPr>
          <w:rFonts w:ascii="楷体" w:hAnsi="楷体" w:eastAsia="楷体" w:cs="楷体"/>
        </w:rPr>
      </w:pPr>
      <w:bookmarkStart w:id="5" w:name="29084083-30563443-3_3"/>
      <w:bookmarkEnd w:id="5"/>
      <w:r>
        <w:rPr>
          <w:rFonts w:ascii="楷体" w:hAnsi="楷体" w:eastAsia="楷体" w:cs="楷体"/>
        </w:rPr>
        <w:t>接触传播是指飞沫沉积在物品表面，接触污染手后，再接触口腔、鼻腔、眼睛等黏膜，导致感染。</w:t>
      </w:r>
      <w:bookmarkStart w:id="6" w:name="29084083-30563443-4"/>
      <w:bookmarkEnd w:id="6"/>
    </w:p>
    <w:p>
      <w:pPr>
        <w:spacing w:before="93" w:beforeLines="30" w:after="93" w:afterLines="30" w:line="340" w:lineRule="exact"/>
        <w:ind w:firstLine="420" w:firstLineChars="200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材料三</w:t>
      </w:r>
    </w:p>
    <w:p>
      <w:pPr>
        <w:spacing w:line="340" w:lineRule="exact"/>
        <w:ind w:firstLine="420" w:firstLineChars="200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病毒性肺炎多见于冬春季，可散发或暴发流行，临床主要表现为发热、浑身酸痛、少部分有呼吸困难，肺部浸润影。病毒性肺炎与病毒的毒力、感染途径以及宿主的年龄、免疫状态有关。引起病毒性肺炎的病毒以流行性感冒病毒为常见，其他为副流感病毒、巨细胞病毒、腺病毒、鼻病毒、冠状病毒等。确诊则有赖于病原学检查，包括病毒分离、血清学检查以及病毒抗原及核酸检测。该病可防可控，预防上保持室内空气流通，避免到封闭、空气不流通的公众场合和人多集中地方，外出可佩戴口罩。临床以对症治疗为主，需卧床休息。如有上述症状，特别是持续发热不退，要及时到医疗机构就诊。</w:t>
      </w:r>
    </w:p>
    <w:p>
      <w:pPr>
        <w:spacing w:before="93" w:beforeLines="30" w:after="93" w:afterLines="30" w:line="340" w:lineRule="exact"/>
        <w:ind w:firstLine="420" w:firstLineChars="200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材料四</w:t>
      </w:r>
    </w:p>
    <w:p>
      <w:pPr>
        <w:jc w:val="center"/>
      </w:pPr>
      <w:r>
        <w:drawing>
          <wp:inline distT="0" distB="0" distL="0" distR="0">
            <wp:extent cx="3481705" cy="2245360"/>
            <wp:effectExtent l="0" t="0" r="0" b="0"/>
            <wp:docPr id="5" name="图片 5" descr="D:\用户目录\我的文档\Tencent Files\15951855\FileRecv\MobileFile\AECE2548C1FB6911BBBC015E2CEBEC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用户目录\我的文档\Tencent Files\15951855\FileRecv\MobileFile\AECE2548C1FB6911BBBC015E2CEBEC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3546" cy="224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14.从材料三中，你得出哪些结论？(3分)</w:t>
      </w:r>
    </w:p>
    <w:p>
      <w:pPr>
        <w:spacing w:line="3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15.根据材料内容，下列表述正确的一项是（3分）</w:t>
      </w:r>
    </w:p>
    <w:p>
      <w:pPr>
        <w:spacing w:line="340" w:lineRule="exact"/>
        <w:ind w:left="420" w:leftChars="100" w:hanging="210" w:hanging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A.冠状病毒仅感染脊椎动物，可引起人和动物呼吸道，消化道和神经系统疾病。</w:t>
      </w:r>
    </w:p>
    <w:p>
      <w:pPr>
        <w:spacing w:line="340" w:lineRule="exact"/>
        <w:ind w:left="630" w:leftChars="100" w:hanging="420" w:hanging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B.</w:t>
      </w:r>
      <w:r>
        <w:rPr>
          <w:rFonts w:ascii="宋体" w:hAnsi="宋体" w:cs="宋体"/>
          <w:kern w:val="0"/>
          <w:szCs w:val="21"/>
        </w:rPr>
        <w:t>已知感染人的冠状病毒有6种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其中4种在人群中较为常见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另外2种是我们熟知的</w:t>
      </w:r>
    </w:p>
    <w:p>
      <w:pPr>
        <w:spacing w:line="340" w:lineRule="exact"/>
        <w:ind w:left="630" w:leftChars="200" w:hanging="210" w:hanging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SARS冠状病毒和MERS冠状病毒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line="340" w:lineRule="exact"/>
        <w:ind w:left="420" w:leftChars="100" w:hanging="210" w:hanging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C.新冠形病毒的传播途径有三种，</w:t>
      </w:r>
      <w:r>
        <w:rPr>
          <w:rFonts w:ascii="宋体" w:hAnsi="宋体" w:cs="宋体"/>
          <w:kern w:val="0"/>
          <w:szCs w:val="21"/>
        </w:rPr>
        <w:t>通过流行病学调查显示，病例可以追踪到与确诊的病例有过近距离密切接触的情况。</w:t>
      </w:r>
    </w:p>
    <w:p>
      <w:pPr>
        <w:spacing w:line="340" w:lineRule="exact"/>
        <w:ind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D.</w:t>
      </w:r>
      <w:r>
        <w:rPr>
          <w:rFonts w:ascii="宋体" w:hAnsi="宋体" w:cs="宋体"/>
          <w:kern w:val="0"/>
          <w:szCs w:val="21"/>
        </w:rPr>
        <w:t>确诊则有赖于病原学检查，包括病毒分离、血清学检查以及病毒抗原及核酸检测。</w:t>
      </w:r>
    </w:p>
    <w:p>
      <w:pPr>
        <w:spacing w:line="3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16.针对“新冠状病毒”，结合上述材料说一说我们个人该怎样做好防护？（4分）</w:t>
      </w:r>
    </w:p>
    <w:p>
      <w:pPr>
        <w:pStyle w:val="18"/>
        <w:spacing w:line="340" w:lineRule="exac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（五）阅读散文，完成</w:t>
      </w:r>
      <w:r>
        <w:rPr>
          <w:rFonts w:hint="eastAsia" w:ascii="宋体" w:hAnsi="宋体"/>
          <w:b/>
          <w:sz w:val="24"/>
        </w:rPr>
        <w:t>17～21</w:t>
      </w:r>
      <w:r>
        <w:rPr>
          <w:rFonts w:hint="eastAsia" w:ascii="宋体" w:hAnsi="宋体" w:cs="宋体"/>
          <w:b/>
          <w:kern w:val="0"/>
          <w:sz w:val="24"/>
        </w:rPr>
        <w:t>题。(</w:t>
      </w:r>
      <w:r>
        <w:rPr>
          <w:rFonts w:hint="eastAsia" w:ascii="宋体" w:hAnsi="宋体"/>
          <w:b/>
          <w:sz w:val="24"/>
        </w:rPr>
        <w:t>17</w:t>
      </w:r>
      <w:r>
        <w:rPr>
          <w:rFonts w:hint="eastAsia" w:ascii="宋体" w:hAnsi="宋体" w:cs="宋体"/>
          <w:b/>
          <w:kern w:val="0"/>
          <w:sz w:val="24"/>
        </w:rPr>
        <w:t>分)</w:t>
      </w:r>
    </w:p>
    <w:p>
      <w:pPr>
        <w:pStyle w:val="18"/>
        <w:spacing w:line="340" w:lineRule="exact"/>
        <w:ind w:firstLine="3465" w:firstLineChars="1650"/>
        <w:jc w:val="left"/>
        <w:rPr>
          <w:rFonts w:ascii="黑体" w:hAnsi="黑体" w:eastAsia="黑体" w:cs="黑体"/>
          <w:kern w:val="0"/>
          <w:szCs w:val="21"/>
        </w:rPr>
      </w:pPr>
      <w:r>
        <w:rPr>
          <w:rFonts w:ascii="黑体" w:hAnsi="黑体" w:eastAsia="黑体" w:cs="黑体"/>
          <w:kern w:val="0"/>
          <w:szCs w:val="21"/>
        </w:rPr>
        <w:t>蔷薇四月天</w:t>
      </w:r>
    </w:p>
    <w:p>
      <w:pPr>
        <w:spacing w:line="340" w:lineRule="exact"/>
        <w:ind w:firstLine="3780" w:firstLineChars="1800"/>
        <w:rPr>
          <w:rFonts w:ascii="仿宋" w:hAnsi="仿宋" w:eastAsia="仿宋" w:cs="仿宋"/>
          <w:szCs w:val="21"/>
        </w:rPr>
      </w:pPr>
      <w:r>
        <w:rPr>
          <w:rFonts w:ascii="仿宋" w:hAnsi="仿宋" w:eastAsia="仿宋" w:cs="仿宋"/>
          <w:szCs w:val="21"/>
        </w:rPr>
        <w:t>武</w:t>
      </w:r>
      <w:r>
        <w:rPr>
          <w:rFonts w:hint="eastAsia" w:ascii="仿宋" w:hAnsi="仿宋" w:eastAsia="仿宋" w:cs="仿宋"/>
          <w:szCs w:val="21"/>
        </w:rPr>
        <w:t xml:space="preserve"> </w:t>
      </w:r>
      <w:r>
        <w:rPr>
          <w:rFonts w:ascii="仿宋" w:hAnsi="仿宋" w:eastAsia="仿宋" w:cs="仿宋"/>
          <w:szCs w:val="21"/>
        </w:rPr>
        <w:t>晴</w:t>
      </w:r>
    </w:p>
    <w:p>
      <w:pPr>
        <w:spacing w:line="340" w:lineRule="exact"/>
        <w:ind w:firstLine="420" w:firstLineChars="200"/>
        <w:rPr>
          <w:rFonts w:ascii="宋体" w:hAnsi="宋体" w:cstheme="minorEastAsia"/>
          <w:u w:val="single"/>
        </w:rPr>
      </w:pPr>
      <w:r>
        <w:rPr>
          <w:rFonts w:ascii="楷体" w:hAnsi="楷体" w:eastAsia="楷体" w:cs="楷体"/>
          <w:kern w:val="0"/>
        </w:rPr>
        <w:t>中国的大，并不仅仅是国土，连人连风景都是大的。布衣之士可以傲王侯，王者之民凭栏处亦有无限江山。一枚草叶，一朵野花，凡生在中国，便有乾坤万象。蔷薇这般好名字的植物，单单是在口里念念，就能闻得见香气。一等她舒叶吐花，天地间全然是阳光月光的流泻风风雨雨的豪华，山河照影，遍天遍地都是人间的好日月。</w:t>
      </w:r>
      <w:r>
        <w:rPr>
          <w:rFonts w:ascii="楷体" w:hAnsi="楷体" w:eastAsia="楷体" w:cs="楷体"/>
          <w:kern w:val="0"/>
        </w:rPr>
        <w:br w:type="textWrapping"/>
      </w:r>
      <w:r>
        <w:rPr>
          <w:rFonts w:hint="eastAsia" w:ascii="楷体" w:hAnsi="楷体" w:eastAsia="楷体" w:cs="楷体"/>
          <w:kern w:val="0"/>
        </w:rPr>
        <w:t xml:space="preserve">    </w:t>
      </w:r>
      <w:r>
        <w:rPr>
          <w:rFonts w:ascii="楷体" w:hAnsi="楷体" w:eastAsia="楷体" w:cs="楷体"/>
          <w:kern w:val="0"/>
        </w:rPr>
        <w:t>蔷薇开花的时候，荡荡的油菜花已经在前头为她铺排了场面，眼前青绿肥厚的菜籽荚如舞者的手臂，一个接一个搭在前者肩上，顺着四月的方向前倾，迎接一个大季节到来。麦子已经抽穗，青青的麦芒枪刺一般好看地亮出来，天地间没有比麦子更好看的仪仗，更有诗意的军威，更漂亮的容颜。湘戏里描述相府千金的出行是“八个丫鬟前头走，八个丫鬟后面跟，八个丫鬟左边站，八个丫鬟右边行，小姐攒成菊花心。”此般风光与蔷薇相比，远不如星星之于月亮。</w:t>
      </w:r>
      <w:r>
        <w:rPr>
          <w:rFonts w:ascii="楷体" w:hAnsi="楷体" w:eastAsia="楷体" w:cs="楷体"/>
          <w:kern w:val="0"/>
        </w:rPr>
        <w:br w:type="textWrapping"/>
      </w:r>
      <w:r>
        <w:rPr>
          <w:rFonts w:hint="eastAsia" w:ascii="楷体" w:hAnsi="楷体" w:eastAsia="楷体" w:cs="楷体"/>
          <w:kern w:val="0"/>
        </w:rPr>
        <w:t xml:space="preserve">    </w:t>
      </w:r>
      <w:r>
        <w:rPr>
          <w:rFonts w:ascii="楷体" w:hAnsi="楷体" w:eastAsia="楷体" w:cs="楷体"/>
          <w:kern w:val="0"/>
        </w:rPr>
        <w:t>她这般汪汪漾漾地在原野上开起来，好像还未来得及准备停当，田埂水坝，高坡低洼到处都是她的新妍，蓬蓬的植株筛面大小，带刺的枝条四面披散，洒落无碍。羽状的复叶间开满了硬币大小的单瓣花朵，有白色的，也有淡红色的，香气深稳清洁，行于繁华而不失开天辟地的简约清扬。有户庭的亲切，但绝非庭院之物。她是大野之花，需要养在天光地气中。我小时候常是蹲下来看，绝少去采摘，并不仅仅因为它有刺。淡红的蔷薇是接近于桃的，然桃花里有人，可以插瓶装点，相与相携。蔷薇不能，就像日月，可以从门窗里照进来，但不可以关进屋内，能关进屋里，收进箱笼里的，肯定不是日月。</w:t>
      </w:r>
      <w:r>
        <w:rPr>
          <w:rFonts w:ascii="楷体" w:hAnsi="楷体" w:eastAsia="楷体" w:cs="楷体"/>
          <w:kern w:val="0"/>
        </w:rPr>
        <w:br w:type="textWrapping"/>
      </w:r>
      <w:r>
        <w:rPr>
          <w:rFonts w:hint="eastAsia" w:ascii="楷体" w:hAnsi="楷体" w:eastAsia="楷体" w:cs="楷体"/>
          <w:kern w:val="0"/>
        </w:rPr>
        <w:t xml:space="preserve">    </w:t>
      </w:r>
      <w:r>
        <w:rPr>
          <w:rFonts w:ascii="楷体" w:hAnsi="楷体" w:eastAsia="楷体" w:cs="楷体"/>
          <w:kern w:val="0"/>
        </w:rPr>
        <w:t>后来走进户庭与城市的粉团蔷薇，十姊妹以及香水蔷薇等都是它的变异。真正的野蔷薇依然驻守在原野上，花瓣随风落进沟渠河塘，在清亮水面上飘泊、流泄，有一种迷惘。像家里来了客，小孩子玩疲惫了，被大人抱到床上去睡，醒来时客人已经走了，地也扫干净了。又比如到中饭的时辰，赶集的大人还没有回来，站在门口张望的孩子就到大路上去接。却没有接到，只得一步三回头的回转来，心里的感觉就像这水面上漂着的蔷薇。赵州和尚说：“老僧不在明白里”，这真是句好话，天地悠悠，浩浩阴阳，谁在明白里？还不都是在不明白里，渐渐地、忽然地明白起来。就算尧舜也不能从娘胎里下来就决定去做千古贤君，秦始皇也不会一出生就清楚自己要扫六合，无数的革命先烈也不可能一开始就决心要建立一个新中国，他们的伟大是一旦明白了一个时代的大事，就去承担并做成这件大事。</w:t>
      </w:r>
      <w:r>
        <w:rPr>
          <w:rFonts w:ascii="楷体" w:hAnsi="楷体" w:eastAsia="楷体" w:cs="楷体"/>
          <w:kern w:val="0"/>
        </w:rPr>
        <w:br w:type="textWrapping"/>
      </w:r>
      <w:r>
        <w:rPr>
          <w:rFonts w:hint="eastAsia" w:ascii="楷体" w:hAnsi="楷体" w:eastAsia="楷体" w:cs="楷体"/>
          <w:kern w:val="0"/>
        </w:rPr>
        <w:t xml:space="preserve">    </w:t>
      </w:r>
      <w:r>
        <w:rPr>
          <w:rFonts w:ascii="楷体" w:hAnsi="楷体" w:eastAsia="楷体" w:cs="楷体"/>
          <w:kern w:val="0"/>
        </w:rPr>
        <w:t>世间的好，全在有一个好的糊涂，因为没有邪念的缘故。蔷薇也不在明白里，它的花是没有准备的，只开了个大概，开着开着忽然明白了这个季节，明白了自己在这个季节里的位置。她是这个季节里的一朵花，是这个季节里的一页锦绣，虽不能嫣然百媚，但清洁单纯之极，有着一音的大气，至正极美。乐器的磬、缶、鼓、筑都是一音，连佛也以一音演说法。蔷薇就是日月山河中的一音，恒久地响在这个季节里，有着无尽的余地给世人穿行逗留，云日回照里，人人都是四月天里的花与叶。</w:t>
      </w:r>
      <w:r>
        <w:rPr>
          <w:rFonts w:ascii="楷体" w:hAnsi="楷体" w:eastAsia="楷体" w:cs="楷体"/>
          <w:kern w:val="0"/>
        </w:rPr>
        <w:br w:type="textWrapping"/>
      </w:r>
      <w:r>
        <w:rPr>
          <w:rFonts w:hint="eastAsia" w:ascii="宋体" w:hAnsi="宋体" w:cstheme="minorEastAsia"/>
        </w:rPr>
        <w:t>17</w:t>
      </w:r>
      <w:r>
        <w:rPr>
          <w:rFonts w:ascii="宋体" w:hAnsi="宋体" w:cstheme="minorEastAsia"/>
        </w:rPr>
        <w:t>.作者笔下的蔷薇有哪些特性？</w:t>
      </w:r>
      <w:r>
        <w:rPr>
          <w:rFonts w:hint="eastAsia" w:ascii="宋体" w:hAnsi="宋体" w:cstheme="minorEastAsia"/>
        </w:rPr>
        <w:t>（3分）</w:t>
      </w:r>
    </w:p>
    <w:p>
      <w:pPr>
        <w:spacing w:line="340" w:lineRule="exact"/>
        <w:rPr>
          <w:rFonts w:ascii="宋体" w:hAnsi="宋体" w:cstheme="minorEastAsia"/>
        </w:rPr>
      </w:pPr>
      <w:r>
        <w:rPr>
          <w:rFonts w:hint="eastAsia" w:ascii="宋体" w:hAnsi="宋体" w:cstheme="minorEastAsia"/>
        </w:rPr>
        <w:t>18</w:t>
      </w:r>
      <w:r>
        <w:rPr>
          <w:rFonts w:ascii="宋体" w:hAnsi="宋体" w:cstheme="minorEastAsia"/>
        </w:rPr>
        <w:t>.</w:t>
      </w:r>
      <w:r>
        <w:rPr>
          <w:rFonts w:hint="eastAsia" w:ascii="宋体" w:hAnsi="宋体" w:cstheme="minorEastAsia"/>
        </w:rPr>
        <w:t>本文的线索是什么？有什么作用？（2分）</w:t>
      </w:r>
    </w:p>
    <w:p>
      <w:pPr>
        <w:spacing w:line="34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19.</w:t>
      </w:r>
      <w:r>
        <w:rPr>
          <w:rFonts w:hint="eastAsia" w:ascii="宋体" w:hAnsi="宋体" w:cs="宋体"/>
          <w:szCs w:val="21"/>
        </w:rPr>
        <w:t>品析语言。（</w:t>
      </w:r>
      <w:r>
        <w:rPr>
          <w:rFonts w:hint="eastAsia" w:ascii="宋体" w:hAnsi="宋体" w:cs="宋体"/>
        </w:rPr>
        <w:t>6</w:t>
      </w:r>
      <w:r>
        <w:rPr>
          <w:rFonts w:hint="eastAsia" w:ascii="宋体" w:hAnsi="宋体" w:cs="宋体"/>
          <w:szCs w:val="21"/>
        </w:rPr>
        <w:t>分）</w:t>
      </w:r>
    </w:p>
    <w:p>
      <w:pPr>
        <w:spacing w:line="340" w:lineRule="exact"/>
        <w:ind w:firstLine="210" w:firstLineChars="100"/>
        <w:rPr>
          <w:rFonts w:ascii="楷体" w:hAnsi="楷体" w:eastAsia="楷体" w:cs="楷体"/>
          <w:kern w:val="0"/>
        </w:rPr>
      </w:pPr>
      <w:r>
        <w:rPr>
          <w:rFonts w:hint="eastAsia" w:ascii="楷体" w:hAnsi="楷体" w:eastAsia="楷体" w:cs="楷体"/>
        </w:rPr>
        <w:t>（1）</w:t>
      </w:r>
      <w:r>
        <w:rPr>
          <w:rFonts w:hint="eastAsia" w:ascii="楷体" w:hAnsi="楷体" w:eastAsia="楷体" w:cs="楷体"/>
          <w:kern w:val="0"/>
        </w:rPr>
        <w:t>蔷薇开花的时候，荡荡的油菜花已经在前头为她铺排了场面，眼前青绿肥厚的菜籽</w:t>
      </w:r>
    </w:p>
    <w:p>
      <w:pPr>
        <w:spacing w:line="340" w:lineRule="exact"/>
        <w:rPr>
          <w:rFonts w:ascii="宋体" w:hAnsi="宋体" w:cs="宋体"/>
          <w:kern w:val="0"/>
        </w:rPr>
      </w:pPr>
      <w:r>
        <w:rPr>
          <w:rFonts w:hint="eastAsia" w:ascii="楷体" w:hAnsi="楷体" w:eastAsia="楷体" w:cs="楷体"/>
          <w:kern w:val="0"/>
        </w:rPr>
        <w:t>荚如舞者的手臂，一个接一个搭在前者肩上，顺着四月的方向前倾，迎接一个大季节到来。</w:t>
      </w:r>
      <w:r>
        <w:rPr>
          <w:rFonts w:hint="eastAsia" w:ascii="宋体" w:hAnsi="宋体" w:cs="宋体"/>
          <w:kern w:val="0"/>
        </w:rPr>
        <w:t>（从表现手法的角度）</w:t>
      </w:r>
    </w:p>
    <w:p>
      <w:pPr>
        <w:spacing w:line="340" w:lineRule="exact"/>
        <w:ind w:left="-630" w:leftChars="-300" w:firstLine="840" w:firstLineChars="400"/>
        <w:rPr>
          <w:rFonts w:ascii="楷体" w:hAnsi="楷体" w:eastAsia="楷体" w:cs="楷体"/>
          <w:kern w:val="0"/>
        </w:rPr>
      </w:pPr>
      <w:r>
        <w:rPr>
          <w:rFonts w:hint="eastAsia" w:ascii="楷体" w:hAnsi="楷体" w:eastAsia="楷体" w:cs="楷体"/>
          <w:kern w:val="0"/>
        </w:rPr>
        <w:t>（2）羽状的复叶间开满了硬币大小的单瓣花朵，有白色的，也有淡红色的，香气深稳清洁，</w:t>
      </w:r>
    </w:p>
    <w:p>
      <w:pPr>
        <w:spacing w:line="340" w:lineRule="exact"/>
        <w:rPr>
          <w:rFonts w:ascii="楷体" w:hAnsi="楷体" w:eastAsia="楷体" w:cs="楷体"/>
          <w:kern w:val="0"/>
        </w:rPr>
      </w:pPr>
      <w:r>
        <w:rPr>
          <w:rFonts w:hint="eastAsia" w:ascii="楷体" w:hAnsi="楷体" w:eastAsia="楷体" w:cs="楷体"/>
          <w:kern w:val="0"/>
        </w:rPr>
        <w:t>行于繁华而不失开天辟地的简约清扬。</w:t>
      </w:r>
      <w:r>
        <w:rPr>
          <w:rFonts w:hint="eastAsia" w:ascii="宋体" w:hAnsi="宋体" w:cs="宋体"/>
          <w:kern w:val="0"/>
        </w:rPr>
        <w:t>（从修辞的角度）</w:t>
      </w:r>
    </w:p>
    <w:p>
      <w:pPr>
        <w:spacing w:line="340" w:lineRule="exact"/>
        <w:rPr>
          <w:rFonts w:ascii="宋体" w:hAnsi="宋体"/>
        </w:rPr>
      </w:pPr>
      <w:r>
        <w:rPr>
          <w:rFonts w:hint="eastAsia" w:ascii="宋体" w:hAnsi="宋体" w:cstheme="minorEastAsia"/>
        </w:rPr>
        <w:t>20</w:t>
      </w:r>
      <w:r>
        <w:rPr>
          <w:rFonts w:ascii="宋体" w:hAnsi="宋体" w:cstheme="minorEastAsia"/>
        </w:rPr>
        <w:t>.</w:t>
      </w:r>
      <w:r>
        <w:rPr>
          <w:rFonts w:hint="eastAsia" w:ascii="宋体" w:hAnsi="宋体" w:cstheme="minorEastAsia"/>
        </w:rPr>
        <w:t>联系课文内容理解下面的句子。（2分）</w:t>
      </w:r>
    </w:p>
    <w:p>
      <w:pPr>
        <w:spacing w:line="340" w:lineRule="exact"/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赵州和尚说：“老僧不在明白里。”</w:t>
      </w:r>
    </w:p>
    <w:p>
      <w:pPr>
        <w:spacing w:line="340" w:lineRule="exact"/>
        <w:rPr>
          <w:rFonts w:ascii="宋体" w:hAnsi="宋体"/>
        </w:rPr>
      </w:pPr>
      <w:r>
        <w:rPr>
          <w:rFonts w:hint="eastAsia" w:ascii="宋体" w:hAnsi="宋体" w:cstheme="minorEastAsia"/>
        </w:rPr>
        <w:t>21</w:t>
      </w:r>
      <w:r>
        <w:rPr>
          <w:rFonts w:hint="eastAsia" w:ascii="宋体" w:hAnsi="宋体"/>
        </w:rPr>
        <w:t>.请对文章的第一段进行简要的分析和评价。（4分）</w:t>
      </w:r>
    </w:p>
    <w:p>
      <w:pPr>
        <w:spacing w:before="156" w:beforeLines="50" w:after="156" w:afterLines="50" w:line="340" w:lineRule="exact"/>
        <w:ind w:firstLine="3207" w:firstLineChars="1331"/>
        <w:jc w:val="left"/>
        <w:rPr>
          <w:rFonts w:ascii="黑体" w:eastAsia="黑体"/>
          <w:b/>
          <w:color w:val="000000"/>
          <w:sz w:val="24"/>
        </w:rPr>
      </w:pPr>
      <w:r>
        <w:rPr>
          <w:rFonts w:hint="eastAsia" w:ascii="黑体" w:eastAsia="黑体"/>
          <w:b/>
          <w:color w:val="000000"/>
          <w:sz w:val="24"/>
        </w:rPr>
        <w:t>三  作文 (63分)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</w:rPr>
        <w:t>22</w:t>
      </w:r>
      <w:r>
        <w:rPr>
          <w:rFonts w:hint="eastAsia" w:ascii="宋体" w:hAnsi="宋体"/>
          <w:szCs w:val="21"/>
        </w:rPr>
        <w:t>.题目：沿着你走过的路（6</w:t>
      </w:r>
      <w:r>
        <w:rPr>
          <w:rFonts w:ascii="宋体" w:hAnsi="宋体"/>
          <w:bCs/>
          <w:szCs w:val="21"/>
        </w:rPr>
        <w:t>3</w:t>
      </w:r>
      <w:r>
        <w:rPr>
          <w:rFonts w:hint="eastAsia" w:ascii="宋体" w:hAnsi="宋体"/>
          <w:szCs w:val="21"/>
        </w:rPr>
        <w:t>分，含书写</w:t>
      </w:r>
      <w:r>
        <w:rPr>
          <w:rFonts w:hint="eastAsia" w:ascii="宋体" w:hAnsi="宋体"/>
          <w:bCs/>
          <w:szCs w:val="21"/>
        </w:rPr>
        <w:t>3</w:t>
      </w:r>
      <w:r>
        <w:rPr>
          <w:rFonts w:hint="eastAsia" w:ascii="宋体" w:hAnsi="宋体"/>
          <w:szCs w:val="21"/>
        </w:rPr>
        <w:t>分）</w:t>
      </w:r>
    </w:p>
    <w:p>
      <w:pPr>
        <w:spacing w:line="340" w:lineRule="exact"/>
        <w:ind w:firstLine="399" w:firstLineChars="19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Cs/>
        </w:rPr>
        <w:t>要求：①以“</w:t>
      </w:r>
      <w:r>
        <w:rPr>
          <w:rFonts w:hint="eastAsia" w:ascii="宋体" w:hAnsi="宋体"/>
          <w:szCs w:val="21"/>
        </w:rPr>
        <w:t>沿着你走过的路</w:t>
      </w:r>
      <w:r>
        <w:rPr>
          <w:rFonts w:hint="eastAsia" w:ascii="宋体" w:hAnsi="宋体"/>
          <w:bCs/>
        </w:rPr>
        <w:t>”为题目写一篇6</w:t>
      </w:r>
      <w:r>
        <w:rPr>
          <w:rFonts w:ascii="宋体" w:hAnsi="宋体"/>
          <w:szCs w:val="21"/>
        </w:rPr>
        <w:t>00</w:t>
      </w:r>
      <w:r>
        <w:rPr>
          <w:rFonts w:hint="eastAsia" w:ascii="宋体" w:hAnsi="宋体"/>
          <w:szCs w:val="21"/>
        </w:rPr>
        <w:t>字以上的文章</w:t>
      </w:r>
      <w:r>
        <w:rPr>
          <w:rFonts w:hint="eastAsia" w:ascii="宋体" w:hAnsi="宋体"/>
        </w:rPr>
        <w:t>。</w:t>
      </w:r>
      <w:r>
        <w:rPr>
          <w:rFonts w:hint="eastAsia" w:ascii="宋体" w:hAnsi="宋体"/>
          <w:szCs w:val="21"/>
        </w:rPr>
        <w:t>②文体不限（诗歌、戏剧除外）。③</w:t>
      </w:r>
      <w:r>
        <w:rPr>
          <w:rFonts w:hint="eastAsia" w:ascii="宋体" w:hAnsi="宋体"/>
          <w:bCs/>
        </w:rPr>
        <w:t>文中不得出现透露考生个人身份的信息。</w:t>
      </w:r>
    </w:p>
    <w:p>
      <w:pPr>
        <w:spacing w:line="300" w:lineRule="exact"/>
        <w:rPr>
          <w:rFonts w:ascii="宋体" w:hAnsi="宋体"/>
        </w:rPr>
      </w:pPr>
    </w:p>
    <w:p>
      <w:pPr>
        <w:spacing w:line="300" w:lineRule="exact"/>
        <w:rPr>
          <w:rFonts w:ascii="宋体" w:hAnsi="宋体"/>
        </w:rPr>
      </w:pPr>
    </w:p>
    <w:p>
      <w:pPr>
        <w:spacing w:line="300" w:lineRule="exact"/>
        <w:rPr>
          <w:rFonts w:ascii="宋体" w:hAnsi="宋体"/>
        </w:rPr>
      </w:pPr>
    </w:p>
    <w:p>
      <w:pPr>
        <w:spacing w:line="300" w:lineRule="exact"/>
        <w:rPr>
          <w:rFonts w:ascii="宋体" w:hAnsi="宋体"/>
        </w:rPr>
      </w:pPr>
    </w:p>
    <w:p>
      <w:pPr>
        <w:spacing w:line="300" w:lineRule="exact"/>
        <w:rPr>
          <w:rFonts w:ascii="宋体" w:hAnsi="宋体"/>
        </w:rPr>
      </w:pPr>
    </w:p>
    <w:p>
      <w:pPr>
        <w:spacing w:line="300" w:lineRule="exact"/>
        <w:rPr>
          <w:rFonts w:ascii="宋体" w:hAnsi="宋体"/>
        </w:rPr>
      </w:pPr>
    </w:p>
    <w:p>
      <w:pPr>
        <w:spacing w:line="300" w:lineRule="exact"/>
        <w:rPr>
          <w:rFonts w:ascii="宋体" w:hAnsi="宋体"/>
        </w:rPr>
      </w:pPr>
    </w:p>
    <w:p>
      <w:pPr>
        <w:spacing w:line="300" w:lineRule="exact"/>
        <w:rPr>
          <w:rFonts w:ascii="宋体" w:hAnsi="宋体"/>
        </w:rPr>
      </w:pPr>
    </w:p>
    <w:p>
      <w:pPr>
        <w:spacing w:line="240" w:lineRule="atLeast"/>
        <w:ind w:firstLine="120" w:firstLineChars="50"/>
        <w:jc w:val="center"/>
        <w:rPr>
          <w:rFonts w:ascii="黑体" w:eastAsia="黑体"/>
          <w:b/>
          <w:kern w:val="0"/>
          <w:sz w:val="24"/>
        </w:rPr>
      </w:pPr>
      <w:r>
        <w:rPr>
          <w:rFonts w:hint="eastAsia" w:ascii="黑体" w:eastAsia="黑体"/>
          <w:b/>
          <w:kern w:val="0"/>
          <w:sz w:val="24"/>
        </w:rPr>
        <w:t xml:space="preserve"> 九年级线上教学调研检测语文试题答案</w:t>
      </w:r>
    </w:p>
    <w:p>
      <w:pPr>
        <w:ind w:firstLine="3045" w:firstLineChars="1450"/>
      </w:pPr>
    </w:p>
    <w:p>
      <w:pPr>
        <w:ind w:firstLine="413" w:firstLineChars="196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一、积累与运用（20分）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1.（10分，每空1分，添字、漏字、错字则该空不得分）</w:t>
      </w:r>
    </w:p>
    <w:p>
      <w:pPr>
        <w:ind w:firstLine="210" w:firstLineChars="1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（1）独怆然而涕下（2）</w:t>
      </w: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梦回吹角连营</w:t>
      </w:r>
      <w:r>
        <w:rPr>
          <w:rFonts w:hint="eastAsia" w:ascii="宋体" w:hAnsi="宋体" w:cs="宋体"/>
          <w:szCs w:val="21"/>
        </w:rPr>
        <w:t>（3）不畏浮云遮望眼（4）纷纷暮雪下辕门（5）浩荡离愁白日斜（6）则有去国还乡，忧谗畏讥，满目萧然（7）黄鹤一去不复返，白云千载空悠悠。</w:t>
      </w:r>
    </w:p>
    <w:p>
      <w:pPr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2.（3分）</w:t>
      </w:r>
      <w:r>
        <w:rPr>
          <w:rFonts w:hint="eastAsia" w:ascii="宋体" w:hAnsi="宋体" w:cs="宋体"/>
        </w:rPr>
        <w:t>C（A.懈→解 B.</w:t>
      </w:r>
      <w:r>
        <w:rPr>
          <w:rFonts w:hint="eastAsia" w:ascii="宋体" w:hAnsi="宋体" w:cs="宋体"/>
          <w:szCs w:val="21"/>
        </w:rPr>
        <w:t>xiào</w:t>
      </w:r>
      <w:r>
        <w:rPr>
          <w:rFonts w:hint="eastAsia" w:ascii="宋体" w:hAnsi="宋体" w:cs="宋体"/>
        </w:rPr>
        <w:t>→</w:t>
      </w:r>
      <w:r>
        <w:rPr>
          <w:rFonts w:hint="eastAsia" w:ascii="宋体" w:hAnsi="宋体" w:cs="宋体"/>
          <w:szCs w:val="21"/>
        </w:rPr>
        <w:t>xiào  抵</w:t>
      </w:r>
      <w:r>
        <w:rPr>
          <w:rFonts w:hint="eastAsia" w:ascii="宋体" w:hAnsi="宋体" w:cs="宋体"/>
        </w:rPr>
        <w:t>→砥</w:t>
      </w:r>
      <w:r>
        <w:rPr>
          <w:rFonts w:hint="eastAsia" w:ascii="宋体" w:hAnsi="宋体" w:cs="宋体"/>
          <w:szCs w:val="21"/>
        </w:rPr>
        <w:t>D.顾明思义</w:t>
      </w:r>
      <w:r>
        <w:rPr>
          <w:rFonts w:hint="eastAsia" w:ascii="宋体" w:hAnsi="宋体" w:cs="宋体"/>
        </w:rPr>
        <w:t>→</w:t>
      </w:r>
      <w:r>
        <w:rPr>
          <w:rFonts w:hint="eastAsia" w:ascii="宋体" w:hAnsi="宋体" w:cs="宋体"/>
          <w:szCs w:val="21"/>
        </w:rPr>
        <w:t>顾名思义</w:t>
      </w:r>
      <w:r>
        <w:rPr>
          <w:rFonts w:hint="eastAsia" w:ascii="宋体" w:hAnsi="宋体" w:cs="宋体"/>
        </w:rPr>
        <w:t>）</w:t>
      </w:r>
    </w:p>
    <w:p>
      <w:pPr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3.（4分）（1）（2分）热衷 手不释卷（每词1分）（2）（2分）一个受时尚支配的人仅仅生活在事物的表面，唯有扎根于人类精神文明土壤中的人才是真正的文明人。</w:t>
      </w:r>
    </w:p>
    <w:p>
      <w:pPr>
        <w:widowControl/>
        <w:spacing w:after="150" w:line="320" w:lineRule="atLeast"/>
        <w:ind w:left="29" w:leftChars="14" w:right="30" w:firstLine="403" w:firstLineChars="192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4.（3分）D(A. 卖火药桶子的王太，做裁缝的荆元B.</w:t>
      </w:r>
      <w:r>
        <w:rPr>
          <w:rFonts w:hint="eastAsia" w:ascii="宋体" w:hAnsi="宋体" w:cs="宋体"/>
          <w:szCs w:val="21"/>
        </w:rPr>
        <w:t>柳宗元的《小石潭记》</w:t>
      </w:r>
      <w:r>
        <w:rPr>
          <w:rFonts w:hint="eastAsia" w:ascii="宋体" w:hAnsi="宋体" w:cs="宋体"/>
        </w:rPr>
        <w:t xml:space="preserve"> C. 岑参是唐代边塞诗人)</w:t>
      </w:r>
    </w:p>
    <w:p>
      <w:pPr>
        <w:ind w:firstLine="413" w:firstLineChars="196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二、阅读（57分）</w:t>
      </w:r>
    </w:p>
    <w:p>
      <w:pPr>
        <w:ind w:firstLine="315" w:firstLineChars="150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(一)（15分）</w:t>
      </w:r>
      <w:bookmarkStart w:id="7" w:name="_Hlk22156934"/>
      <w:r>
        <w:rPr>
          <w:rFonts w:hint="eastAsia" w:ascii="宋体" w:hAnsi="宋体" w:cs="宋体"/>
          <w:szCs w:val="21"/>
        </w:rPr>
        <w:t xml:space="preserve">5.（2分）虽不能立报／而以赊死者千百／不害清之为富也。6.（4分）(1)就(2)堆积，积攒(3)直同值，价值(4)再7.（3分）C（A.①估计②度过B.①道义②正确的方法C.赠送D.①更加②增加）8.（4分）(1) 或者有些他不认识的人，打从远方来，拿债券赊欠，宋清并不拒绝对方。(2) </w:t>
      </w:r>
      <w:r>
        <w:rPr>
          <w:rFonts w:hint="eastAsia" w:ascii="宋体" w:hAnsi="宋体" w:cs="宋体"/>
        </w:rPr>
        <w:t>宋清实在是凭借这样获得大利，又不胡作非为，坚持这种作风不停止，最后凭借这个成为富人。9.（2分）目光长远，求财有道（一点1分，答满为止）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 xml:space="preserve">   (二)</w:t>
      </w:r>
      <w:bookmarkEnd w:id="7"/>
      <w:r>
        <w:rPr>
          <w:rFonts w:hint="eastAsia" w:ascii="宋体" w:hAnsi="宋体" w:cs="宋体"/>
          <w:szCs w:val="21"/>
        </w:rPr>
        <w:t>（5分）10.（5分）</w:t>
      </w:r>
      <w:r>
        <w:rPr>
          <w:rFonts w:hint="eastAsia" w:ascii="宋体" w:hAnsi="宋体" w:cs="宋体"/>
        </w:rPr>
        <w:t>（1）（2分）“悠悠”一语双关，既指时间之漫长久远，又指此人思绪之无穷（1分）。（2）（2分）示例1：用典（1分），引用孙权振兴吴国的事和曹刘煮酒论英雄的典故，借古讽今，借赞扬孙权的不畏强敌，暗讽当时南宋的苟且偷安，毫不振作。（1分）示例2：设问（1分）三问三答的结构使得层次分明，词意相互呼应，层层递进，表现出感情的悲壮。（任选其一即可）。（3）（1分）作者极力赞颂孙权年少有为、不畏强敌，正是为了反衬当朝统治者怯懦苟安、昏庸无能。</w:t>
      </w:r>
    </w:p>
    <w:p>
      <w:pPr>
        <w:ind w:firstLine="210" w:firstLineChars="100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（三）（10分）</w:t>
      </w:r>
      <w:r>
        <w:rPr>
          <w:rFonts w:hint="eastAsia" w:ascii="宋体" w:hAnsi="宋体" w:cs="宋体"/>
        </w:rPr>
        <w:t>11.（1分）鲁编修12.（4分）才貌双全，饱读诗书</w:t>
      </w:r>
      <w:r>
        <w:rPr>
          <w:rFonts w:hint="eastAsia" w:ascii="宋体" w:hAnsi="宋体" w:cs="宋体"/>
          <w:szCs w:val="21"/>
        </w:rPr>
        <w:t>（每点</w:t>
      </w:r>
      <w:r>
        <w:rPr>
          <w:rFonts w:hint="eastAsia" w:ascii="宋体" w:hAnsi="宋体" w:cs="宋体"/>
        </w:rPr>
        <w:t>2</w:t>
      </w:r>
      <w:r>
        <w:rPr>
          <w:rFonts w:hint="eastAsia" w:ascii="宋体" w:hAnsi="宋体" w:cs="宋体"/>
          <w:szCs w:val="21"/>
        </w:rPr>
        <w:t>分，意思对即可</w:t>
      </w:r>
      <w:r>
        <w:rPr>
          <w:rStyle w:val="12"/>
          <w:rFonts w:hint="eastAsia" w:ascii="宋体" w:hAnsi="宋体" w:cs="宋体"/>
          <w:b w:val="0"/>
          <w:color w:val="000000"/>
          <w:szCs w:val="21"/>
          <w:shd w:val="clear" w:color="auto" w:fill="FFFFFF"/>
        </w:rPr>
        <w:t>）</w:t>
      </w:r>
      <w:r>
        <w:rPr>
          <w:rFonts w:hint="eastAsia" w:ascii="宋体" w:hAnsi="宋体" w:cs="宋体"/>
        </w:rPr>
        <w:t>13.（5分)“老先生女儿”（鲁小姐）后尊父意，嫁给了蘧公孙（1分），蘧公孙是个无心功名之人，“老先生女儿”（鲁小姐）失望至极（1分）；表现出“老先生女儿”（鲁小姐）虽饱读诗书，但受父亲影响痴迷八股文（1分），作者对其是批判的态度（1分），回应了小说主题对封建科举制度的批判（1分）。</w:t>
      </w:r>
    </w:p>
    <w:p>
      <w:pPr>
        <w:spacing w:line="360" w:lineRule="atLeast"/>
        <w:ind w:firstLine="210" w:firstLineChars="100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（四）（10分）</w:t>
      </w:r>
      <w:r>
        <w:rPr>
          <w:rFonts w:hint="eastAsia" w:ascii="宋体" w:hAnsi="宋体" w:cs="宋体"/>
          <w:kern w:val="0"/>
          <w:szCs w:val="21"/>
        </w:rPr>
        <w:t>14.（3分）徐州新冠形病毒确诊人数，多日未增（1分）；徐州新冠形病毒治愈人数在增加（1分）；新冠形病毒得到有效的控制（1分）。（</w:t>
      </w:r>
      <w:r>
        <w:rPr>
          <w:rFonts w:hint="eastAsia" w:ascii="宋体" w:hAnsi="宋体" w:cs="宋体"/>
          <w:color w:val="000000"/>
        </w:rPr>
        <w:t>意思对即可</w:t>
      </w:r>
      <w:r>
        <w:rPr>
          <w:rFonts w:hint="eastAsia" w:ascii="宋体" w:hAnsi="宋体" w:cs="宋体"/>
          <w:kern w:val="0"/>
          <w:szCs w:val="21"/>
        </w:rPr>
        <w:t>）15.（3分）D（A.少了“目前为止发现”限制性词语，B.除了新冠形病毒以外还有6种，C.病例多可以追踪到与确诊的病例有过近距离密切接触的情况）</w:t>
      </w:r>
      <w:r>
        <w:rPr>
          <w:rFonts w:hint="eastAsia" w:ascii="宋体" w:hAnsi="宋体" w:cs="宋体"/>
        </w:rPr>
        <w:t>16.（4分）避免前往人群密集的公共场所，如需接触时要佩戴口罩（1分），勤洗手（1分），加强锻炼，规律作息，保持室内空气流通（1分），避免食用野生动物（1分），要避免带病上班、上课及聚会（1分）。（其他答案，酌情给分）</w:t>
      </w:r>
    </w:p>
    <w:p>
      <w:pPr>
        <w:ind w:firstLine="308" w:firstLineChars="147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（五）（17分）</w:t>
      </w:r>
      <w:r>
        <w:rPr>
          <w:rFonts w:hint="eastAsia" w:ascii="宋体" w:hAnsi="宋体" w:cs="宋体"/>
        </w:rPr>
        <w:t>17.（3分）①出场风光，汪汪漾漾开遍原野；②花繁叶茂，香气深稳清洁；③执着坚守，勇敢担当；④清洁单纯，至正纯美。（一点1分，答满三点即可）。18.（2分）本文以蔷薇为线索（1分），用极富色彩的词语描绘出蔷薇花开放时的盛大场面，使文章条理清晰（1分）。19.（6分）（1）（3分）对比衬托（1分），用油菜花和麦子的出场与蔷薇出场作对比，衬托蔷薇出场气势盛大（1分），表现出作者对蔷薇花的赞美（1分）。（2）（3分）运用比喻的修辞手法（1分），把复叶比作羽状，单瓣花朵比作硬币（1分），展现蔷薇花的简约清扬（1分）。20.（2分）作者写了蔷薇花开放时的盛大气势和无限豪气（1分），同时表达了对中国一草一木的赞颂，并由此联想到人生，韵味无穷（1分）。21.（4分）内容上，点出了文章的主要内容，要描写蔷薇花的形状、味道和气韵（1分）；写法上，运用托物言志手法，借助蔷薇这一具体形象来表现作者对执着坚守、清洁单纯、有恒久影响力的美好精神品质的赞颂和追求（1分）；结构上，和后文的油菜花和麦子等进行对比，衬托蔷薇出场气势盛大（1分）；语言上，采用拟人的修辞手法，直接用“她”这一人称代词，形象生动地写出了蔷薇开在原野上的浩浩声势（1分）。</w:t>
      </w:r>
    </w:p>
    <w:p>
      <w:pPr>
        <w:ind w:firstLine="310" w:firstLineChars="147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三、作文（63分，含书写3分）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（一）从内容、结构、语言三方面综合评价，参照下列标准评分。（不包括书写分）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一类卷：</w:t>
      </w:r>
      <w:r>
        <w:rPr>
          <w:rFonts w:hint="eastAsia" w:ascii="宋体" w:hAnsi="宋体" w:cs="宋体"/>
          <w:color w:val="000000"/>
          <w:szCs w:val="21"/>
        </w:rPr>
        <w:t>54－60</w:t>
      </w:r>
      <w:r>
        <w:rPr>
          <w:rFonts w:hint="eastAsia" w:ascii="宋体" w:hAnsi="宋体" w:cs="宋体"/>
          <w:bCs/>
          <w:color w:val="000000"/>
          <w:szCs w:val="21"/>
        </w:rPr>
        <w:t>分</w:t>
      </w:r>
      <w:r>
        <w:rPr>
          <w:rFonts w:hint="eastAsia" w:ascii="宋体" w:hAnsi="宋体" w:cs="宋体"/>
          <w:color w:val="000000"/>
          <w:szCs w:val="21"/>
        </w:rPr>
        <w:t>（90－100）（</w:t>
      </w:r>
      <w:r>
        <w:rPr>
          <w:rFonts w:hint="eastAsia" w:ascii="宋体" w:hAnsi="宋体" w:cs="宋体"/>
          <w:bCs/>
          <w:color w:val="000000"/>
          <w:szCs w:val="21"/>
        </w:rPr>
        <w:t>以</w:t>
      </w:r>
      <w:r>
        <w:rPr>
          <w:rFonts w:hint="eastAsia" w:ascii="宋体" w:hAnsi="宋体" w:cs="宋体"/>
          <w:color w:val="000000"/>
          <w:szCs w:val="21"/>
        </w:rPr>
        <w:t>57</w:t>
      </w:r>
      <w:r>
        <w:rPr>
          <w:rFonts w:hint="eastAsia" w:ascii="宋体" w:hAnsi="宋体" w:cs="宋体"/>
          <w:bCs/>
          <w:color w:val="000000"/>
          <w:szCs w:val="21"/>
        </w:rPr>
        <w:t>分为基准分</w:t>
      </w:r>
      <w:r>
        <w:rPr>
          <w:rFonts w:hint="eastAsia" w:ascii="宋体" w:hAnsi="宋体" w:cs="宋体"/>
          <w:color w:val="000000"/>
          <w:szCs w:val="21"/>
        </w:rPr>
        <w:t>）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内容充实，结构严谨，思路清晰，语言流畅、生动。（内容有新意，构思有创意，语言美感强的，可以得满分。）</w:t>
      </w:r>
    </w:p>
    <w:p>
      <w:pPr>
        <w:spacing w:line="240" w:lineRule="atLeast"/>
        <w:ind w:firstLine="420" w:firstLineChars="2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二类卷：</w:t>
      </w:r>
      <w:r>
        <w:rPr>
          <w:rFonts w:hint="eastAsia" w:ascii="宋体" w:hAnsi="宋体" w:cs="宋体"/>
          <w:color w:val="000000"/>
          <w:szCs w:val="21"/>
        </w:rPr>
        <w:t>45－53</w:t>
      </w:r>
      <w:r>
        <w:rPr>
          <w:rFonts w:hint="eastAsia" w:ascii="宋体" w:hAnsi="宋体" w:cs="宋体"/>
          <w:bCs/>
          <w:color w:val="000000"/>
          <w:szCs w:val="21"/>
        </w:rPr>
        <w:t>分</w:t>
      </w:r>
      <w:r>
        <w:rPr>
          <w:rFonts w:hint="eastAsia" w:ascii="宋体" w:hAnsi="宋体" w:cs="宋体"/>
          <w:color w:val="000000"/>
          <w:szCs w:val="21"/>
        </w:rPr>
        <w:t>（75－89）（</w:t>
      </w:r>
      <w:r>
        <w:rPr>
          <w:rFonts w:hint="eastAsia" w:ascii="宋体" w:hAnsi="宋体" w:cs="宋体"/>
          <w:bCs/>
          <w:color w:val="000000"/>
          <w:szCs w:val="21"/>
        </w:rPr>
        <w:t>以</w:t>
      </w:r>
      <w:r>
        <w:rPr>
          <w:rFonts w:hint="eastAsia" w:ascii="宋体" w:hAnsi="宋体" w:cs="宋体"/>
          <w:color w:val="000000"/>
          <w:szCs w:val="21"/>
        </w:rPr>
        <w:t>49</w:t>
      </w:r>
      <w:r>
        <w:rPr>
          <w:rFonts w:hint="eastAsia" w:ascii="宋体" w:hAnsi="宋体" w:cs="宋体"/>
          <w:bCs/>
          <w:color w:val="000000"/>
          <w:szCs w:val="21"/>
        </w:rPr>
        <w:t>分为基准分</w:t>
      </w:r>
      <w:r>
        <w:rPr>
          <w:rFonts w:hint="eastAsia" w:ascii="宋体" w:hAnsi="宋体" w:cs="宋体"/>
          <w:color w:val="000000"/>
          <w:szCs w:val="21"/>
        </w:rPr>
        <w:t>）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内容比较充实，结构完整，条理清楚，语言通顺。</w:t>
      </w:r>
    </w:p>
    <w:p>
      <w:pPr>
        <w:spacing w:line="240" w:lineRule="atLeast"/>
        <w:ind w:firstLine="420" w:firstLineChars="2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三类卷：</w:t>
      </w:r>
      <w:r>
        <w:rPr>
          <w:rFonts w:hint="eastAsia" w:ascii="宋体" w:hAnsi="宋体" w:cs="宋体"/>
          <w:color w:val="000000"/>
          <w:szCs w:val="21"/>
        </w:rPr>
        <w:t>36－44</w:t>
      </w:r>
      <w:r>
        <w:rPr>
          <w:rFonts w:hint="eastAsia" w:ascii="宋体" w:hAnsi="宋体" w:cs="宋体"/>
          <w:bCs/>
          <w:color w:val="000000"/>
          <w:szCs w:val="21"/>
        </w:rPr>
        <w:t>分</w:t>
      </w:r>
      <w:r>
        <w:rPr>
          <w:rFonts w:hint="eastAsia" w:ascii="宋体" w:hAnsi="宋体" w:cs="宋体"/>
          <w:color w:val="000000"/>
          <w:szCs w:val="21"/>
        </w:rPr>
        <w:t>（60－74）（</w:t>
      </w:r>
      <w:r>
        <w:rPr>
          <w:rFonts w:hint="eastAsia" w:ascii="宋体" w:hAnsi="宋体" w:cs="宋体"/>
          <w:bCs/>
          <w:color w:val="000000"/>
          <w:szCs w:val="21"/>
        </w:rPr>
        <w:t>以</w:t>
      </w:r>
      <w:r>
        <w:rPr>
          <w:rFonts w:hint="eastAsia" w:ascii="宋体" w:hAnsi="宋体" w:cs="宋体"/>
          <w:color w:val="000000"/>
          <w:szCs w:val="21"/>
        </w:rPr>
        <w:t>39</w:t>
      </w:r>
      <w:r>
        <w:rPr>
          <w:rFonts w:hint="eastAsia" w:ascii="宋体" w:hAnsi="宋体" w:cs="宋体"/>
          <w:bCs/>
          <w:color w:val="000000"/>
          <w:szCs w:val="21"/>
        </w:rPr>
        <w:t>分为基准分</w:t>
      </w:r>
      <w:r>
        <w:rPr>
          <w:rFonts w:hint="eastAsia" w:ascii="宋体" w:hAnsi="宋体" w:cs="宋体"/>
          <w:color w:val="000000"/>
          <w:szCs w:val="21"/>
        </w:rPr>
        <w:t>）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内容具体，结构基本完整，条理基本清楚，语言基本通顺。</w:t>
      </w:r>
    </w:p>
    <w:p>
      <w:pPr>
        <w:spacing w:line="240" w:lineRule="atLeast"/>
        <w:ind w:firstLine="420" w:firstLineChars="2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四类卷：</w:t>
      </w:r>
      <w:r>
        <w:rPr>
          <w:rFonts w:hint="eastAsia" w:ascii="宋体" w:hAnsi="宋体" w:cs="宋体"/>
          <w:color w:val="000000"/>
          <w:szCs w:val="21"/>
        </w:rPr>
        <w:t>36</w:t>
      </w:r>
      <w:r>
        <w:rPr>
          <w:rFonts w:hint="eastAsia" w:ascii="宋体" w:hAnsi="宋体" w:cs="宋体"/>
          <w:bCs/>
          <w:color w:val="000000"/>
          <w:szCs w:val="21"/>
        </w:rPr>
        <w:t>分以下</w:t>
      </w:r>
      <w:r>
        <w:rPr>
          <w:rFonts w:hint="eastAsia" w:ascii="宋体" w:hAnsi="宋体" w:cs="宋体"/>
          <w:color w:val="000000"/>
          <w:szCs w:val="21"/>
        </w:rPr>
        <w:t>（60</w:t>
      </w:r>
      <w:r>
        <w:rPr>
          <w:rFonts w:hint="eastAsia" w:ascii="宋体" w:hAnsi="宋体" w:cs="宋体"/>
          <w:bCs/>
          <w:color w:val="000000"/>
          <w:szCs w:val="21"/>
        </w:rPr>
        <w:t>分以下</w:t>
      </w:r>
      <w:r>
        <w:rPr>
          <w:rFonts w:hint="eastAsia" w:ascii="宋体" w:hAnsi="宋体" w:cs="宋体"/>
          <w:color w:val="000000"/>
          <w:szCs w:val="21"/>
        </w:rPr>
        <w:t>）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或内容空泛；或结构残缺；或思路混乱；或语言极不通顺；或确属抄袭之作。</w:t>
      </w:r>
    </w:p>
    <w:p>
      <w:pPr>
        <w:spacing w:line="240" w:lineRule="atLeast"/>
        <w:ind w:firstLine="420" w:firstLineChars="2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书写（</w:t>
      </w:r>
      <w:r>
        <w:rPr>
          <w:rFonts w:hint="eastAsia" w:ascii="宋体" w:hAnsi="宋体" w:cs="宋体"/>
          <w:color w:val="000000"/>
          <w:szCs w:val="21"/>
        </w:rPr>
        <w:t>3</w:t>
      </w:r>
      <w:r>
        <w:rPr>
          <w:rFonts w:hint="eastAsia" w:ascii="宋体" w:hAnsi="宋体" w:cs="宋体"/>
          <w:bCs/>
          <w:color w:val="000000"/>
          <w:szCs w:val="21"/>
        </w:rPr>
        <w:t>分）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卷面整洁，书写美观得3分；卷面工整，书写认真得2分；卷面一般，字迹清楚得1分；卷面较乱，书写潦草不得分。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（二）赋分  切入分，在符合题意的前提下，达到中心基本明确，结构基本完整，语言基本通顺的切入分为42分；达到中心明确，结构完整，语言通顺的升至二类卷，在45—53分之间赋分；达到主题鲜明，结构清晰，语言流畅的升至一类卷，在54—60分之间赋分；文章在一类卷的基础上发现有“亮点”的，可以给满分，满分作文拟控制在1%左右。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（三）亮点  内容丰富，材料新颖，构思精巧；语言生动形象，富有意蕴，有文化底蕴；人物形象鲜明，故事感人，细节传神，意境深远；情感真挚，富有强烈的感染力量；议论有层次感、说理透彻，逻辑性强等皆可作为文章亮点处理。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（四）特殊情况赋分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1.文体模糊，原则上不超过42分。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2.内容空洞，控制在40分以下。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3.确认抄袭，2/3以上篇幅相同的，最高不超过30分，内容基本相同的不超过20分。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4.完篇而字数不足的，打分后再扣字数不足分，每少50字扣1分。明显未完篇的，视篇幅和内容的实际情况而定，最高不超过36分，不再扣字数不足分。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499—400字，36—30分；   399—300字，29—24分；   299—200字，23—18分；199—100字，17—12分；   99—标题，11—0分。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5.不写题目或自拟题目的，扣2分。</w:t>
      </w:r>
    </w:p>
    <w:p>
      <w:pPr>
        <w:spacing w:line="240" w:lineRule="atLeas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6.另起炉灶，与题目无关，严重偏离题意的，综合语言表达因素，最高不超过30分。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7.病句一句扣一分，错别字一个扣一分，扣完3分为止。</w:t>
      </w:r>
    </w:p>
    <w:p>
      <w:pPr>
        <w:spacing w:line="300" w:lineRule="exact"/>
        <w:rPr>
          <w:rFonts w:ascii="宋体" w:hAnsi="宋体"/>
        </w:rPr>
      </w:pPr>
      <w:bookmarkStart w:id="8" w:name="_GoBack"/>
      <w:bookmarkEnd w:id="8"/>
    </w:p>
    <w:sectPr>
      <w:footerReference r:id="rId3" w:type="default"/>
      <w:pgSz w:w="11906" w:h="16838"/>
      <w:pgMar w:top="1247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mbria">
    <w:altName w:val="Juerge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Juergen">
    <w:panose1 w:val="02000500000000000000"/>
    <w:charset w:val="00"/>
    <w:family w:val="auto"/>
    <w:pitch w:val="default"/>
    <w:sig w:usb0="8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5264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5D"/>
    <w:rsid w:val="00001FF7"/>
    <w:rsid w:val="00002A66"/>
    <w:rsid w:val="0004510F"/>
    <w:rsid w:val="00055EBD"/>
    <w:rsid w:val="00072996"/>
    <w:rsid w:val="00074EED"/>
    <w:rsid w:val="0007733B"/>
    <w:rsid w:val="00097095"/>
    <w:rsid w:val="000A49D9"/>
    <w:rsid w:val="000B2F38"/>
    <w:rsid w:val="000B6995"/>
    <w:rsid w:val="000B7D7D"/>
    <w:rsid w:val="000C0EF3"/>
    <w:rsid w:val="000C1566"/>
    <w:rsid w:val="000E59E3"/>
    <w:rsid w:val="001001AB"/>
    <w:rsid w:val="00105B53"/>
    <w:rsid w:val="00113BC8"/>
    <w:rsid w:val="0011727C"/>
    <w:rsid w:val="00124983"/>
    <w:rsid w:val="00124FE2"/>
    <w:rsid w:val="00125A3D"/>
    <w:rsid w:val="00135E1C"/>
    <w:rsid w:val="00143383"/>
    <w:rsid w:val="00186244"/>
    <w:rsid w:val="00191F97"/>
    <w:rsid w:val="001A2EEF"/>
    <w:rsid w:val="001D52A1"/>
    <w:rsid w:val="001D76B5"/>
    <w:rsid w:val="001E62A7"/>
    <w:rsid w:val="001F0B23"/>
    <w:rsid w:val="002047BA"/>
    <w:rsid w:val="0021527C"/>
    <w:rsid w:val="00220ED3"/>
    <w:rsid w:val="00221B88"/>
    <w:rsid w:val="00234703"/>
    <w:rsid w:val="00241133"/>
    <w:rsid w:val="0024506D"/>
    <w:rsid w:val="00260AB8"/>
    <w:rsid w:val="00264429"/>
    <w:rsid w:val="00270A74"/>
    <w:rsid w:val="00291228"/>
    <w:rsid w:val="00293CEF"/>
    <w:rsid w:val="002B732B"/>
    <w:rsid w:val="002C08FE"/>
    <w:rsid w:val="002C0E74"/>
    <w:rsid w:val="002C6487"/>
    <w:rsid w:val="002C72ED"/>
    <w:rsid w:val="002D433C"/>
    <w:rsid w:val="002E21DC"/>
    <w:rsid w:val="002E6F7F"/>
    <w:rsid w:val="002F0B18"/>
    <w:rsid w:val="00305E3F"/>
    <w:rsid w:val="00306496"/>
    <w:rsid w:val="0031001E"/>
    <w:rsid w:val="0031284E"/>
    <w:rsid w:val="00330502"/>
    <w:rsid w:val="00331E12"/>
    <w:rsid w:val="003501BC"/>
    <w:rsid w:val="003548AC"/>
    <w:rsid w:val="0036079D"/>
    <w:rsid w:val="0036598D"/>
    <w:rsid w:val="0037568A"/>
    <w:rsid w:val="00393569"/>
    <w:rsid w:val="003A3C73"/>
    <w:rsid w:val="003B209E"/>
    <w:rsid w:val="003B6999"/>
    <w:rsid w:val="003B7F31"/>
    <w:rsid w:val="003C3044"/>
    <w:rsid w:val="003C4339"/>
    <w:rsid w:val="003D6323"/>
    <w:rsid w:val="003E4A2B"/>
    <w:rsid w:val="003F503E"/>
    <w:rsid w:val="00406B55"/>
    <w:rsid w:val="00407D54"/>
    <w:rsid w:val="00443FF8"/>
    <w:rsid w:val="00455D50"/>
    <w:rsid w:val="004741DB"/>
    <w:rsid w:val="00476A4A"/>
    <w:rsid w:val="00483DBF"/>
    <w:rsid w:val="004928B3"/>
    <w:rsid w:val="00494E10"/>
    <w:rsid w:val="004C0236"/>
    <w:rsid w:val="004C7B67"/>
    <w:rsid w:val="004D11E9"/>
    <w:rsid w:val="004E0FD7"/>
    <w:rsid w:val="004E2F72"/>
    <w:rsid w:val="004E5407"/>
    <w:rsid w:val="004E7AF7"/>
    <w:rsid w:val="004F13DD"/>
    <w:rsid w:val="004F140A"/>
    <w:rsid w:val="00506E8D"/>
    <w:rsid w:val="00507C6D"/>
    <w:rsid w:val="005101F1"/>
    <w:rsid w:val="00511341"/>
    <w:rsid w:val="0051238B"/>
    <w:rsid w:val="00514E89"/>
    <w:rsid w:val="0051661D"/>
    <w:rsid w:val="00524359"/>
    <w:rsid w:val="005352E6"/>
    <w:rsid w:val="00550D98"/>
    <w:rsid w:val="00553E77"/>
    <w:rsid w:val="00554E7A"/>
    <w:rsid w:val="005567CA"/>
    <w:rsid w:val="0057131B"/>
    <w:rsid w:val="0058325D"/>
    <w:rsid w:val="00592CD0"/>
    <w:rsid w:val="005A312B"/>
    <w:rsid w:val="005C07A4"/>
    <w:rsid w:val="005C0F7B"/>
    <w:rsid w:val="005C778E"/>
    <w:rsid w:val="005D449B"/>
    <w:rsid w:val="005D5FA2"/>
    <w:rsid w:val="005E1BBE"/>
    <w:rsid w:val="005F283D"/>
    <w:rsid w:val="005F7E0F"/>
    <w:rsid w:val="00601B65"/>
    <w:rsid w:val="00613B79"/>
    <w:rsid w:val="00634287"/>
    <w:rsid w:val="00641D55"/>
    <w:rsid w:val="0066062D"/>
    <w:rsid w:val="00665B27"/>
    <w:rsid w:val="006916F2"/>
    <w:rsid w:val="006A4842"/>
    <w:rsid w:val="006A6331"/>
    <w:rsid w:val="006B47F9"/>
    <w:rsid w:val="006D723C"/>
    <w:rsid w:val="006E0005"/>
    <w:rsid w:val="006E3ACB"/>
    <w:rsid w:val="00703518"/>
    <w:rsid w:val="007111A3"/>
    <w:rsid w:val="00711BEB"/>
    <w:rsid w:val="00712593"/>
    <w:rsid w:val="00715FB4"/>
    <w:rsid w:val="007375C6"/>
    <w:rsid w:val="007430CA"/>
    <w:rsid w:val="0075239F"/>
    <w:rsid w:val="007542BA"/>
    <w:rsid w:val="00783FD7"/>
    <w:rsid w:val="007A406C"/>
    <w:rsid w:val="007A5E7C"/>
    <w:rsid w:val="007B14CB"/>
    <w:rsid w:val="007B4AFF"/>
    <w:rsid w:val="007C6B37"/>
    <w:rsid w:val="007D7D23"/>
    <w:rsid w:val="00815ABE"/>
    <w:rsid w:val="00820A42"/>
    <w:rsid w:val="00823F8C"/>
    <w:rsid w:val="008242EA"/>
    <w:rsid w:val="008258A5"/>
    <w:rsid w:val="008357FD"/>
    <w:rsid w:val="0085593A"/>
    <w:rsid w:val="00855D78"/>
    <w:rsid w:val="00863458"/>
    <w:rsid w:val="008648B6"/>
    <w:rsid w:val="008716C7"/>
    <w:rsid w:val="00885015"/>
    <w:rsid w:val="00890490"/>
    <w:rsid w:val="008A35C7"/>
    <w:rsid w:val="008B2501"/>
    <w:rsid w:val="008D5B99"/>
    <w:rsid w:val="008D7CE3"/>
    <w:rsid w:val="008F79A1"/>
    <w:rsid w:val="008F7B6B"/>
    <w:rsid w:val="00903C3B"/>
    <w:rsid w:val="00921281"/>
    <w:rsid w:val="009219AF"/>
    <w:rsid w:val="00923159"/>
    <w:rsid w:val="00923343"/>
    <w:rsid w:val="00930CB6"/>
    <w:rsid w:val="00943E46"/>
    <w:rsid w:val="009536C7"/>
    <w:rsid w:val="00961049"/>
    <w:rsid w:val="00985F7A"/>
    <w:rsid w:val="0098631D"/>
    <w:rsid w:val="009F29D5"/>
    <w:rsid w:val="009F3AAF"/>
    <w:rsid w:val="00A03079"/>
    <w:rsid w:val="00A0708A"/>
    <w:rsid w:val="00A34AB5"/>
    <w:rsid w:val="00A40FE7"/>
    <w:rsid w:val="00A659E0"/>
    <w:rsid w:val="00A663A8"/>
    <w:rsid w:val="00A71348"/>
    <w:rsid w:val="00A8166A"/>
    <w:rsid w:val="00AA1CBA"/>
    <w:rsid w:val="00AA7579"/>
    <w:rsid w:val="00AB020C"/>
    <w:rsid w:val="00AB61F3"/>
    <w:rsid w:val="00AC284D"/>
    <w:rsid w:val="00AE286C"/>
    <w:rsid w:val="00AE4155"/>
    <w:rsid w:val="00AE6022"/>
    <w:rsid w:val="00AF355C"/>
    <w:rsid w:val="00AF4613"/>
    <w:rsid w:val="00AF6BB1"/>
    <w:rsid w:val="00B126B3"/>
    <w:rsid w:val="00B14757"/>
    <w:rsid w:val="00B44095"/>
    <w:rsid w:val="00B56FFF"/>
    <w:rsid w:val="00B65B9A"/>
    <w:rsid w:val="00B67F1F"/>
    <w:rsid w:val="00B76248"/>
    <w:rsid w:val="00B80D75"/>
    <w:rsid w:val="00BD645B"/>
    <w:rsid w:val="00BE7507"/>
    <w:rsid w:val="00BF10FF"/>
    <w:rsid w:val="00BF2A3D"/>
    <w:rsid w:val="00C05B05"/>
    <w:rsid w:val="00C23325"/>
    <w:rsid w:val="00C31C7F"/>
    <w:rsid w:val="00C32351"/>
    <w:rsid w:val="00C34A79"/>
    <w:rsid w:val="00C36FBA"/>
    <w:rsid w:val="00C43257"/>
    <w:rsid w:val="00C62A0B"/>
    <w:rsid w:val="00C65595"/>
    <w:rsid w:val="00C66521"/>
    <w:rsid w:val="00C722B6"/>
    <w:rsid w:val="00C75D64"/>
    <w:rsid w:val="00C86C81"/>
    <w:rsid w:val="00C94191"/>
    <w:rsid w:val="00CA37B1"/>
    <w:rsid w:val="00CA3D14"/>
    <w:rsid w:val="00CA69AD"/>
    <w:rsid w:val="00CA7114"/>
    <w:rsid w:val="00CA734F"/>
    <w:rsid w:val="00CA7C82"/>
    <w:rsid w:val="00CA7E4C"/>
    <w:rsid w:val="00CB30D4"/>
    <w:rsid w:val="00CB6743"/>
    <w:rsid w:val="00CE0BC9"/>
    <w:rsid w:val="00CE570D"/>
    <w:rsid w:val="00CF1291"/>
    <w:rsid w:val="00CF6974"/>
    <w:rsid w:val="00D00311"/>
    <w:rsid w:val="00D04195"/>
    <w:rsid w:val="00D06392"/>
    <w:rsid w:val="00D279AB"/>
    <w:rsid w:val="00D31E8B"/>
    <w:rsid w:val="00D41CC0"/>
    <w:rsid w:val="00D52331"/>
    <w:rsid w:val="00D607EF"/>
    <w:rsid w:val="00D8064D"/>
    <w:rsid w:val="00D845E7"/>
    <w:rsid w:val="00DA05A5"/>
    <w:rsid w:val="00DA46A5"/>
    <w:rsid w:val="00DA74F4"/>
    <w:rsid w:val="00DB1E68"/>
    <w:rsid w:val="00DB3ACE"/>
    <w:rsid w:val="00DB43F6"/>
    <w:rsid w:val="00DC0614"/>
    <w:rsid w:val="00DC1293"/>
    <w:rsid w:val="00DD373C"/>
    <w:rsid w:val="00DE18E2"/>
    <w:rsid w:val="00DF366E"/>
    <w:rsid w:val="00DF73D9"/>
    <w:rsid w:val="00E006F5"/>
    <w:rsid w:val="00E26610"/>
    <w:rsid w:val="00E329F0"/>
    <w:rsid w:val="00E36479"/>
    <w:rsid w:val="00E3688F"/>
    <w:rsid w:val="00E40707"/>
    <w:rsid w:val="00E508C2"/>
    <w:rsid w:val="00E75BE3"/>
    <w:rsid w:val="00E849E4"/>
    <w:rsid w:val="00E916A9"/>
    <w:rsid w:val="00EA16DC"/>
    <w:rsid w:val="00EA2F03"/>
    <w:rsid w:val="00EA6256"/>
    <w:rsid w:val="00EC0E7D"/>
    <w:rsid w:val="00ED4273"/>
    <w:rsid w:val="00F04516"/>
    <w:rsid w:val="00F109FC"/>
    <w:rsid w:val="00F12428"/>
    <w:rsid w:val="00F3668D"/>
    <w:rsid w:val="00F36AA1"/>
    <w:rsid w:val="00F4302C"/>
    <w:rsid w:val="00F468E3"/>
    <w:rsid w:val="00F51F25"/>
    <w:rsid w:val="00F676CD"/>
    <w:rsid w:val="00F71BDE"/>
    <w:rsid w:val="00F85876"/>
    <w:rsid w:val="00F86068"/>
    <w:rsid w:val="00FA3987"/>
    <w:rsid w:val="00FB073B"/>
    <w:rsid w:val="00FE36AF"/>
    <w:rsid w:val="00FE737D"/>
    <w:rsid w:val="01F46360"/>
    <w:rsid w:val="02DD04ED"/>
    <w:rsid w:val="05F471A9"/>
    <w:rsid w:val="06E656AD"/>
    <w:rsid w:val="0AB21BB8"/>
    <w:rsid w:val="143D2CEA"/>
    <w:rsid w:val="17D6025F"/>
    <w:rsid w:val="18AC3798"/>
    <w:rsid w:val="1EF84C75"/>
    <w:rsid w:val="236658C6"/>
    <w:rsid w:val="248A5A0B"/>
    <w:rsid w:val="2D337303"/>
    <w:rsid w:val="39AF3CBB"/>
    <w:rsid w:val="3ABC3DFC"/>
    <w:rsid w:val="443D60A3"/>
    <w:rsid w:val="44AC0469"/>
    <w:rsid w:val="45847511"/>
    <w:rsid w:val="47E60E09"/>
    <w:rsid w:val="4A0D756E"/>
    <w:rsid w:val="4C536B98"/>
    <w:rsid w:val="4DBF7404"/>
    <w:rsid w:val="505E0CAB"/>
    <w:rsid w:val="51B770E4"/>
    <w:rsid w:val="52D008DA"/>
    <w:rsid w:val="54EB7136"/>
    <w:rsid w:val="55E67560"/>
    <w:rsid w:val="5BF90C94"/>
    <w:rsid w:val="5DFE294E"/>
    <w:rsid w:val="5EFD3595"/>
    <w:rsid w:val="5F1D1C6D"/>
    <w:rsid w:val="62032513"/>
    <w:rsid w:val="67266DDA"/>
    <w:rsid w:val="69BA596F"/>
    <w:rsid w:val="6C415A93"/>
    <w:rsid w:val="72AD7770"/>
    <w:rsid w:val="78554C80"/>
    <w:rsid w:val="7E3B16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标题 3 Char"/>
    <w:basedOn w:val="11"/>
    <w:link w:val="4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1">
    <w:name w:val="backword"/>
    <w:basedOn w:val="11"/>
    <w:qFormat/>
    <w:uiPriority w:val="0"/>
  </w:style>
  <w:style w:type="character" w:customStyle="1" w:styleId="2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float--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source"/>
    <w:basedOn w:val="11"/>
    <w:qFormat/>
    <w:uiPriority w:val="0"/>
  </w:style>
  <w:style w:type="character" w:customStyle="1" w:styleId="25">
    <w:name w:val="kzx__showcase__block__meta"/>
    <w:basedOn w:val="11"/>
    <w:qFormat/>
    <w:uiPriority w:val="0"/>
  </w:style>
  <w:style w:type="character" w:customStyle="1" w:styleId="26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7A7F54-3604-4A1A-B3EF-7E21EB8F9C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852</Words>
  <Characters>4857</Characters>
  <Lines>40</Lines>
  <Paragraphs>11</Paragraphs>
  <TotalTime>0</TotalTime>
  <ScaleCrop>false</ScaleCrop>
  <LinksUpToDate>false</LinksUpToDate>
  <CharactersWithSpaces>5698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2019-10-20T08:18:00Z</dcterms:created>
  <dc:creator>User</dc:creator>
  <cp:lastModifiedBy>Administrator</cp:lastModifiedBy>
  <cp:lastPrinted>2019-12-26T07:45:00Z</cp:lastPrinted>
  <dcterms:modified xsi:type="dcterms:W3CDTF">2020-04-02T11:43:04Z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