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第一单元达标测试卷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时间：90分钟  满分:100分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一、读拼音,写字词。(5分)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1.在平静的湖面上,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q</w:t>
      </w:r>
      <w:r>
        <w:rPr>
          <w:sz w:val="24"/>
          <w:szCs w:val="24"/>
        </w:rPr>
        <w:t>īng tíng</w:t>
      </w:r>
      <w:r>
        <w:rPr>
          <w:rFonts w:hint="eastAsia"/>
          <w:sz w:val="24"/>
          <w:szCs w:val="24"/>
        </w:rPr>
        <w:t>（     ）跳着欢乐的舞蹈。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2.教学楼经过</w:t>
      </w:r>
      <w:r>
        <w:rPr>
          <w:sz w:val="24"/>
          <w:szCs w:val="24"/>
        </w:rPr>
        <w:t>zhuāng shì</w:t>
      </w:r>
      <w:r>
        <w:rPr>
          <w:rFonts w:hint="eastAsia"/>
          <w:sz w:val="24"/>
          <w:szCs w:val="24"/>
        </w:rPr>
        <w:t>（     ）后,看起来更加美观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3.我想到大自然中去看在空中飞翔的x</w:t>
      </w:r>
      <w:r>
        <w:rPr>
          <w:sz w:val="24"/>
          <w:szCs w:val="24"/>
        </w:rPr>
        <w:t>ióng yīng</w:t>
      </w:r>
      <w:r>
        <w:rPr>
          <w:rFonts w:hint="eastAsia"/>
          <w:sz w:val="24"/>
          <w:szCs w:val="24"/>
        </w:rPr>
        <w:t>（     ）去听黄莺婉转的啼鸣,去享受夜</w:t>
      </w:r>
      <w:r>
        <w:rPr>
          <w:sz w:val="24"/>
          <w:szCs w:val="24"/>
        </w:rPr>
        <w:t>sù zhàn</w:t>
      </w:r>
      <w:r>
        <w:rPr>
          <w:rFonts w:hint="eastAsia"/>
          <w:sz w:val="24"/>
          <w:szCs w:val="24"/>
        </w:rPr>
        <w:t>g（     ）篷内的欢乐, 去探索</w:t>
      </w:r>
      <w:r>
        <w:rPr>
          <w:sz w:val="24"/>
          <w:szCs w:val="24"/>
        </w:rPr>
        <w:t>biān f</w:t>
      </w:r>
      <w:r>
        <w:rPr>
          <w:rFonts w:hint="eastAsia" w:ascii="宋体" w:hAnsi="宋体" w:eastAsia="宋体"/>
          <w:sz w:val="24"/>
          <w:szCs w:val="24"/>
        </w:rPr>
        <w:t>ú</w:t>
      </w:r>
      <w:r>
        <w:rPr>
          <w:rFonts w:hint="eastAsia"/>
          <w:sz w:val="24"/>
          <w:szCs w:val="24"/>
        </w:rPr>
        <w:t>（     ）夜间飞行的奥秘……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二、下列加点字读音全部正确的一项是(     )(3分)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  <w:em w:val="dot"/>
        </w:rPr>
        <w:t>剥</w:t>
      </w:r>
      <w:r>
        <w:rPr>
          <w:rFonts w:hint="eastAsia"/>
          <w:sz w:val="24"/>
          <w:szCs w:val="24"/>
        </w:rPr>
        <w:t>夺(b</w:t>
      </w:r>
      <w:r>
        <w:rPr>
          <w:rFonts w:hint="eastAsia" w:ascii="宋体" w:hAnsi="宋体" w:eastAsia="宋体"/>
          <w:sz w:val="24"/>
          <w:szCs w:val="24"/>
        </w:rPr>
        <w:t>ō</w:t>
      </w:r>
      <w:r>
        <w:rPr>
          <w:rFonts w:hint="eastAsia"/>
          <w:sz w:val="24"/>
          <w:szCs w:val="24"/>
        </w:rPr>
        <w:t xml:space="preserve">)   </w:t>
      </w:r>
      <w:r>
        <w:rPr>
          <w:rFonts w:hint="eastAsia"/>
          <w:sz w:val="24"/>
          <w:szCs w:val="24"/>
          <w:em w:val="dot"/>
        </w:rPr>
        <w:t>芍</w:t>
      </w:r>
      <w:r>
        <w:rPr>
          <w:rFonts w:hint="eastAsia"/>
          <w:sz w:val="24"/>
          <w:szCs w:val="24"/>
        </w:rPr>
        <w:t>药(sh</w:t>
      </w:r>
      <w:r>
        <w:rPr>
          <w:sz w:val="24"/>
          <w:szCs w:val="24"/>
        </w:rPr>
        <w:t>á</w:t>
      </w:r>
      <w:r>
        <w:rPr>
          <w:rFonts w:hint="eastAsia"/>
          <w:sz w:val="24"/>
          <w:szCs w:val="24"/>
        </w:rPr>
        <w:t xml:space="preserve">o)     </w:t>
      </w:r>
      <w:r>
        <w:rPr>
          <w:rFonts w:hint="eastAsia"/>
          <w:sz w:val="24"/>
          <w:szCs w:val="24"/>
          <w:em w:val="dot"/>
        </w:rPr>
        <w:t>捣</w:t>
      </w:r>
      <w:r>
        <w:rPr>
          <w:rFonts w:hint="eastAsia"/>
          <w:sz w:val="24"/>
          <w:szCs w:val="24"/>
        </w:rPr>
        <w:t>衣(d</w:t>
      </w:r>
      <w:r>
        <w:rPr>
          <w:sz w:val="24"/>
          <w:szCs w:val="24"/>
        </w:rPr>
        <w:t>ă</w:t>
      </w:r>
      <w:r>
        <w:rPr>
          <w:rFonts w:hint="eastAsia"/>
          <w:sz w:val="24"/>
          <w:szCs w:val="24"/>
        </w:rPr>
        <w:t xml:space="preserve">o)    </w:t>
      </w:r>
      <w:r>
        <w:rPr>
          <w:rFonts w:hint="eastAsia"/>
          <w:sz w:val="24"/>
          <w:szCs w:val="24"/>
          <w:em w:val="dot"/>
        </w:rPr>
        <w:t>朴</w:t>
      </w:r>
      <w:r>
        <w:rPr>
          <w:rFonts w:hint="eastAsia"/>
          <w:sz w:val="24"/>
          <w:szCs w:val="24"/>
        </w:rPr>
        <w:t>素(p</w:t>
      </w:r>
      <w:r>
        <w:rPr>
          <w:sz w:val="24"/>
          <w:szCs w:val="24"/>
        </w:rPr>
        <w:t>ŭ</w:t>
      </w:r>
      <w:r>
        <w:rPr>
          <w:rFonts w:hint="eastAsia"/>
          <w:sz w:val="24"/>
          <w:szCs w:val="24"/>
        </w:rPr>
        <w:t>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  <w:em w:val="dot"/>
        </w:rPr>
        <w:t>瞥</w:t>
      </w:r>
      <w:r>
        <w:rPr>
          <w:rFonts w:hint="eastAsia"/>
          <w:sz w:val="24"/>
          <w:szCs w:val="24"/>
        </w:rPr>
        <w:t>见(pi</w:t>
      </w:r>
      <w:r>
        <w:rPr>
          <w:sz w:val="24"/>
          <w:szCs w:val="24"/>
        </w:rPr>
        <w:t>ē</w:t>
      </w:r>
      <w:r>
        <w:rPr>
          <w:rFonts w:hint="eastAsia"/>
          <w:sz w:val="24"/>
          <w:szCs w:val="24"/>
        </w:rPr>
        <w:t xml:space="preserve">)   </w:t>
      </w:r>
      <w:r>
        <w:rPr>
          <w:rFonts w:hint="eastAsia"/>
          <w:sz w:val="24"/>
          <w:szCs w:val="24"/>
          <w:em w:val="dot"/>
        </w:rPr>
        <w:t>倘</w:t>
      </w:r>
      <w:r>
        <w:rPr>
          <w:rFonts w:hint="eastAsia"/>
          <w:sz w:val="24"/>
          <w:szCs w:val="24"/>
        </w:rPr>
        <w:t>若( sh</w:t>
      </w:r>
      <w:r>
        <w:rPr>
          <w:sz w:val="24"/>
          <w:szCs w:val="24"/>
        </w:rPr>
        <w:t>ă</w:t>
      </w:r>
      <w:r>
        <w:rPr>
          <w:rFonts w:hint="eastAsia"/>
          <w:sz w:val="24"/>
          <w:szCs w:val="24"/>
        </w:rPr>
        <w:t>ng)   闪</w:t>
      </w:r>
      <w:r>
        <w:rPr>
          <w:rFonts w:hint="eastAsia"/>
          <w:sz w:val="24"/>
          <w:szCs w:val="24"/>
          <w:em w:val="dot"/>
        </w:rPr>
        <w:t>烁</w:t>
      </w:r>
      <w:r>
        <w:rPr>
          <w:rFonts w:hint="eastAsia"/>
          <w:sz w:val="24"/>
          <w:szCs w:val="24"/>
        </w:rPr>
        <w:t>(shu</w:t>
      </w:r>
      <w:r>
        <w:rPr>
          <w:sz w:val="24"/>
          <w:szCs w:val="24"/>
        </w:rPr>
        <w:t>ò</w:t>
      </w:r>
      <w:r>
        <w:rPr>
          <w:rFonts w:hint="eastAsia"/>
          <w:sz w:val="24"/>
          <w:szCs w:val="24"/>
        </w:rPr>
        <w:t>)    稀</w:t>
      </w:r>
      <w:r>
        <w:rPr>
          <w:rFonts w:hint="eastAsia"/>
          <w:sz w:val="24"/>
          <w:szCs w:val="24"/>
          <w:em w:val="dot"/>
        </w:rPr>
        <w:t>疏</w:t>
      </w:r>
      <w:r>
        <w:rPr>
          <w:rFonts w:hint="eastAsia"/>
          <w:sz w:val="24"/>
          <w:szCs w:val="24"/>
        </w:rPr>
        <w:t>(s</w:t>
      </w:r>
      <w:r>
        <w:rPr>
          <w:sz w:val="24"/>
          <w:szCs w:val="24"/>
        </w:rPr>
        <w:t>ū</w:t>
      </w:r>
      <w:r>
        <w:rPr>
          <w:rFonts w:hint="eastAsia"/>
          <w:sz w:val="24"/>
          <w:szCs w:val="24"/>
        </w:rPr>
        <w:t>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  <w:em w:val="dot"/>
        </w:rPr>
        <w:t>绮</w:t>
      </w:r>
      <w:r>
        <w:rPr>
          <w:rFonts w:hint="eastAsia"/>
          <w:sz w:val="24"/>
          <w:szCs w:val="24"/>
        </w:rPr>
        <w:t>丽(q</w:t>
      </w:r>
      <w:r>
        <w:rPr>
          <w:sz w:val="24"/>
          <w:szCs w:val="24"/>
        </w:rPr>
        <w:t>ĭ</w:t>
      </w:r>
      <w:r>
        <w:rPr>
          <w:rFonts w:hint="eastAsia"/>
          <w:sz w:val="24"/>
          <w:szCs w:val="24"/>
        </w:rPr>
        <w:t>)    应</w:t>
      </w:r>
      <w:r>
        <w:rPr>
          <w:rFonts w:hint="eastAsia"/>
          <w:sz w:val="24"/>
          <w:szCs w:val="24"/>
          <w:em w:val="dot"/>
        </w:rPr>
        <w:t>和</w:t>
      </w:r>
      <w:r>
        <w:rPr>
          <w:rFonts w:hint="eastAsia"/>
          <w:sz w:val="24"/>
          <w:szCs w:val="24"/>
        </w:rPr>
        <w:t>(he)      鸡</w:t>
      </w:r>
      <w:r>
        <w:rPr>
          <w:rFonts w:hint="eastAsia"/>
          <w:sz w:val="24"/>
          <w:szCs w:val="24"/>
          <w:em w:val="dot"/>
        </w:rPr>
        <w:t>冠</w:t>
      </w:r>
      <w:r>
        <w:rPr>
          <w:rFonts w:hint="eastAsia"/>
          <w:sz w:val="24"/>
          <w:szCs w:val="24"/>
        </w:rPr>
        <w:t>花(guan)  和</w:t>
      </w:r>
      <w:r>
        <w:rPr>
          <w:rFonts w:hint="eastAsia"/>
          <w:sz w:val="24"/>
          <w:szCs w:val="24"/>
          <w:em w:val="dot"/>
        </w:rPr>
        <w:t>谐</w:t>
      </w:r>
      <w:r>
        <w:rPr>
          <w:rFonts w:hint="eastAsia"/>
          <w:sz w:val="24"/>
          <w:szCs w:val="24"/>
        </w:rPr>
        <w:t>(x)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D.</w:t>
      </w:r>
      <w:r>
        <w:rPr>
          <w:rFonts w:hint="eastAsia"/>
          <w:sz w:val="24"/>
          <w:szCs w:val="24"/>
          <w:em w:val="dot"/>
        </w:rPr>
        <w:t>率</w:t>
      </w:r>
      <w:r>
        <w:rPr>
          <w:rFonts w:hint="eastAsia"/>
          <w:sz w:val="24"/>
          <w:szCs w:val="24"/>
        </w:rPr>
        <w:t>领(sua)   无</w:t>
      </w:r>
      <w:r>
        <w:rPr>
          <w:rFonts w:hint="eastAsia"/>
          <w:sz w:val="24"/>
          <w:szCs w:val="24"/>
          <w:em w:val="dot"/>
        </w:rPr>
        <w:t>赖</w:t>
      </w:r>
      <w:r>
        <w:rPr>
          <w:rFonts w:hint="eastAsia"/>
          <w:sz w:val="24"/>
          <w:szCs w:val="24"/>
        </w:rPr>
        <w:t>(l</w:t>
      </w:r>
      <w:r>
        <w:rPr>
          <w:sz w:val="24"/>
          <w:szCs w:val="24"/>
        </w:rPr>
        <w:t>à</w:t>
      </w:r>
      <w:r>
        <w:rPr>
          <w:rFonts w:hint="eastAsia"/>
          <w:sz w:val="24"/>
          <w:szCs w:val="24"/>
        </w:rPr>
        <w:t>i)      慰</w:t>
      </w:r>
      <w:r>
        <w:rPr>
          <w:rFonts w:hint="eastAsia"/>
          <w:sz w:val="24"/>
          <w:szCs w:val="24"/>
          <w:em w:val="dot"/>
        </w:rPr>
        <w:t>藉</w:t>
      </w:r>
      <w:r>
        <w:rPr>
          <w:rFonts w:hint="eastAsia"/>
          <w:sz w:val="24"/>
          <w:szCs w:val="24"/>
        </w:rPr>
        <w:t>(ji</w:t>
      </w:r>
      <w:r>
        <w:rPr>
          <w:sz w:val="24"/>
          <w:szCs w:val="24"/>
        </w:rPr>
        <w:t>è</w:t>
      </w:r>
      <w:r>
        <w:rPr>
          <w:rFonts w:hint="eastAsia"/>
          <w:sz w:val="24"/>
          <w:szCs w:val="24"/>
        </w:rPr>
        <w:t xml:space="preserve">)      </w:t>
      </w:r>
      <w:r>
        <w:rPr>
          <w:rFonts w:hint="eastAsia"/>
          <w:sz w:val="24"/>
          <w:szCs w:val="24"/>
          <w:em w:val="dot"/>
        </w:rPr>
        <w:t>锄</w:t>
      </w:r>
      <w:r>
        <w:rPr>
          <w:rFonts w:hint="eastAsia"/>
          <w:sz w:val="24"/>
          <w:szCs w:val="24"/>
        </w:rPr>
        <w:t>头(ch</w:t>
      </w:r>
      <w:r>
        <w:rPr>
          <w:rFonts w:hint="eastAsia" w:ascii="宋体" w:hAnsi="宋体" w:eastAsia="宋体"/>
          <w:sz w:val="24"/>
          <w:szCs w:val="24"/>
        </w:rPr>
        <w:t>ú</w:t>
      </w:r>
      <w:r>
        <w:rPr>
          <w:rFonts w:hint="eastAsia"/>
          <w:sz w:val="24"/>
          <w:szCs w:val="24"/>
        </w:rPr>
        <w:t>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三选字组词。(4分)</w:t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购   构                  离   篱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     )买   结(     )      (     )开    (     )笆</w:t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滩  难                   例  列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困(     )   海(     )         举(     )队(     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四、按要求写句子。(8分)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1.鸡，乡下人家照例总要养几只的。（照样子,写句子）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照例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2.乡下人家,(      )什么时候,(    )什么季节,(    ) 有一道独特迷人的风景。(在括号里填入合适的关联词语,并用所填词语写句子)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3.屋子里就黑</w:t>
      </w:r>
      <w:r>
        <w:rPr>
          <w:rFonts w:hint="eastAsia"/>
          <w:sz w:val="24"/>
          <w:szCs w:val="24"/>
          <w:em w:val="dot"/>
        </w:rPr>
        <w:t>得</w:t>
      </w:r>
      <w:r>
        <w:rPr>
          <w:rFonts w:hint="eastAsia"/>
          <w:sz w:val="24"/>
          <w:szCs w:val="24"/>
        </w:rPr>
        <w:t>像地洞里</w:t>
      </w:r>
      <w:r>
        <w:rPr>
          <w:rFonts w:hint="eastAsia"/>
          <w:sz w:val="24"/>
          <w:szCs w:val="24"/>
          <w:em w:val="dot"/>
        </w:rPr>
        <w:t>似的</w:t>
      </w:r>
      <w:r>
        <w:rPr>
          <w:rFonts w:hint="eastAsia"/>
          <w:sz w:val="24"/>
          <w:szCs w:val="24"/>
        </w:rPr>
        <w:t>。(用加点词语仿写比喻句)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4.你会从那小玻璃上面掠过的一条黑影,想象到这也许是灰色的蝙蝠,也许是会唱歌的夜莺,也许是霸气十足的猫头鹰,也许是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，也许是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，也许是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。(展开想象,补充句子)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五、指出下列句子使用的修辞手法。(每个句子至少写出一种修辞手法,4分)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1.梅子金黄杏子肥,麦花雪白菜花稀。(     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2.这也许是灰色的蝙蝠,也许是会唱歌的夜莺,也许是霸气十足的猫头鹰……(     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3.那纤细的低语,是在和刚刚从雪被里伸出头来的麦苗谈心。(    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4.那碰着岸边石块的叮当声,像是大路上车轮滚过的铃声……(     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六、根据自己的积累,按要求填空。(9分)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1.古诗中,儿童们的生活是那样富有情趣:“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>，飞人菜花无处寻。”我还积累了描写儿童生活的古诗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2.《清平乐村居》是一首词，作者是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朝的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。这首词中写江南农村美丽景色的句子是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3.《卜算子·咏梅》中采用拟人手法的句子是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七、判断对错,对的打“</w:t>
      </w:r>
      <w:r>
        <w:rPr>
          <w:rFonts w:hint="eastAsia"/>
          <w:sz w:val="24"/>
        </w:rPr>
        <w:t>√</w:t>
      </w:r>
      <w:r>
        <w:rPr>
          <w:rFonts w:hint="eastAsia"/>
          <w:sz w:val="24"/>
          <w:szCs w:val="24"/>
        </w:rPr>
        <w:t>”,错的打“X"。(8分)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1.《四时田园杂兴》(其二十五)写的是农村夏季的景色。(    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2.《清平乐·村居》抒发了词人喜爱、向往农村平静生活的思想感情。(    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3.《乡下人家》赞美了乡村生活的美好,表达了作者对乡村生活的喜爱之情。(    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4.《三月桃花水》表达了作者对桃花的喜爱和赞美之情。(    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八、(把通知转述给你的爸爸妈妈。(4分)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敬爱的家长：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为迎接“六一”儿童节,我校将于6月1日上午8:30在学校体育场举行亲运动会，请各位家长届时准时参加!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东华小学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5月25日</w:t>
      </w:r>
    </w:p>
    <w:p>
      <w:pPr>
        <w:ind w:right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ind w:right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九、课内阅读。(12分)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乡下人家(节选)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有些人家,还在门前的场地上种几株花,芍药,风仙,鸡冠花,大丽菊,它们依着时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令,顺序开放,朴素中带着几分华丽,显出一派独特的农家风光。还有些人家,在屋后种几十枝竹,绿的叶,青的竿,投下一片绿绿的浓荫。</w:t>
      </w:r>
      <w:r>
        <w:rPr>
          <w:rFonts w:hint="eastAsia"/>
          <w:sz w:val="24"/>
          <w:szCs w:val="24"/>
          <w:u w:val="single"/>
        </w:rPr>
        <w:t>几场春雨过后,到那里走走,常常会看见许多鲜嫩的笋,成群地从土里探出头来。</w:t>
      </w:r>
    </w:p>
    <w:p>
      <w:pPr>
        <w:rPr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阅读批注:</w:t>
      </w:r>
      <w:r>
        <w:rPr>
          <w:rFonts w:hint="eastAsia"/>
          <w:sz w:val="24"/>
          <w:szCs w:val="24"/>
        </w:rPr>
        <w:t>画线句子中的“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”字用得非常妙,运用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的修辞手法，生动形象地写出了竹笋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>,表达了作者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之情。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1.这段有三句话,每句话都是一幅画。请你照样子给画面取名字。(2分)</w:t>
      </w:r>
    </w:p>
    <w:p>
      <w:pPr>
        <w:ind w:firstLine="120" w:firstLineChars="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翠竹浓荫图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2.这段话按空间顺序先写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(地点)的“花”,再写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(地点)的“竹”。(2分)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3.请你根据阅读批注里的提示,补充上面的阅读批注。(2分)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4.文中“朴素”的意思是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>，“华丽”的意思是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</w:rPr>
        <w:t>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两个词是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词,放在一起矛盾吗?为什么?(6分)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十、课外阅读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姥姥家的小院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今年暑假,我的生活真是丰富多彩,最有趣的是到农村的姥姥家居住的日子。我最喜欢姥姥家的小院。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早晨,一轮红日渐渐升起,给小院涂上了一层金黄色。鲜艳的花朵上挂着晶莹的露珠,晨风夹带着香味迎面扑来。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院子西面,几根长竹竿架子上,爬满了瓜藤,稠密的绿叶衬着紫红色的花朵,又娇，又鲜艳，远远望去，好像一匹美丽的花布。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东北角是由金瓜架搭起的棚子,光溜溜的金瓜像吊灯似的挂在藤上。瓜棚下面有几张桌子。晚上,灯亮了,孩子们在这里嬉戏、下棋,大人们在这里乘凉、闲谈。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院子东面有几株像巨人一样高的白杨,还有几株果实累累的果树。白杨树挺着高大的躯干,碧绿的叶子被风吹得哗哗直响,在响声中,可以闻到旁边果树上果子的清香。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院子南面是一片碧绿的小园,里面种着各种各样的蔬菜。韭菜绿油油的,茄秧上挂满了嫩茄子,半红半绿的辣椒像害羞似的,藏在茂密的绿叶中,还有西红柿、黄瓜……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姥姥家的小院,多么富有诗情画意啊!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1.根据意思从文中找出相应的词语。(2分)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(1)形容内容丰富,种类多样。（       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(2)指诗画一般的美好意境。（      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2.“韭菜绿油油的,茄秧上挂满了嫩茄子,半红半绿的辣椒像害羞似的,藏在茂密的绿叶中,还有西红柿、黄瓜……”文中最能概括这句话的一个词语是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>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写出了小菜园的蔬菜种类之多。从“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””一词可以看出这句话运用了拟人的修辞手法。(4分)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3.短文是围绕哪句话写的?(     )(3分)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A.我的生活真是丰富多彩。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B.最有趣的是到农村的姥姥家居住的日子。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C.我最喜欢姥姥家的小院。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4.“姥姥家的小院,多么富有诗情画意啊!"表达了作者怎样的思想感情?(4分)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十一、习作。(30分)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你喜欢乡村吗?请你选择乡村生活中最让你感兴趣的地方写一篇习作,可以是乡村的景色,也可以是乡村孩子们的游戏,题目自拟,不少于350字。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一、蜻蜓  装饰  雄鹰  宿  帐  蝙蝠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二、A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三,购  构  离  篱  难  滩  例  列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四、1.示例：花  妈妈  放几盆在家里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．不论  不论  都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示例:那棵松树,不论严寒，不论酷暑，它都保持本色。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3．示例:枫叶红得像火似的。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4.示例:无家可归的野猫  离群的鸽子  叽叽喳喳的麻雀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五、1.拟人、对偶2  .排比  3.拟人  4.比喻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六、1．儿童急走追黄蝶    示例:儿童散学归来早  忙趁东风放纸鸢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2.宋  辛弃疾  茅檐低小  溪上青青草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3.待到山花烂漫时  她在丛中笑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七、1.V2.V3.V4.×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八、示例:爸爸妈妈,学校将于6月1日上午8：30在学校体育场举行亲子运动会,你们要准时参加哦！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九、1．鲜花轮绽图  雨后春笋图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2．门前  屋后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3.探  拟人  长势迅速  对竹笋的喜爱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4朴实,不浮夸  美丽而有光彩  反义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不矛盾。说其“朴素”是因为花的品种很普通,很实用;说其“华丽”是因为花朵色彩艳丽,体现了乡下人家对生活的热爱。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十、1.(1)丰富多彩   (2)诗情画意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2.各种各样   害差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3.C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4.表达了作者对小院十分喜爱的感情。</w:t>
      </w:r>
      <w:r>
        <w:rPr>
          <w:sz w:val="24"/>
          <w:szCs w:val="24"/>
        </w:rPr>
        <w:t xml:space="preserve"> </w:t>
      </w:r>
    </w:p>
    <w:p/>
    <w:p>
      <w:pPr>
        <w:rPr>
          <w:rFonts w:hint="eastAsia"/>
          <w:szCs w:val="28"/>
        </w:rPr>
      </w:pPr>
      <w:bookmarkStart w:id="0" w:name="_GoBack"/>
      <w:bookmarkEnd w:id="0"/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rPr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36E"/>
    <w:rsid w:val="00036B0F"/>
    <w:rsid w:val="0026246F"/>
    <w:rsid w:val="002C5171"/>
    <w:rsid w:val="0037736E"/>
    <w:rsid w:val="00A66D7C"/>
    <w:rsid w:val="00B333FF"/>
    <w:rsid w:val="0540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558</Words>
  <Characters>3184</Characters>
  <Lines>26</Lines>
  <Paragraphs>7</Paragraphs>
  <TotalTime>0</TotalTime>
  <ScaleCrop>false</ScaleCrop>
  <LinksUpToDate>false</LinksUpToDate>
  <CharactersWithSpaces>3735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2020-03-04T10:46:00Z</dcterms:created>
  <dc:creator>Acer</dc:creator>
  <cp:lastModifiedBy>Administrator</cp:lastModifiedBy>
  <dcterms:modified xsi:type="dcterms:W3CDTF">2020-04-04T02:06:32Z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