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eastAsia="黑体"/>
          <w:sz w:val="28"/>
        </w:rPr>
      </w:pPr>
      <w:r>
        <w:rPr>
          <w:rFonts w:hint="eastAsia" w:ascii="黑体" w:eastAsia="黑体"/>
          <w:sz w:val="28"/>
        </w:rPr>
        <w:t>绝密★启用前</w:t>
      </w:r>
    </w:p>
    <w:p>
      <w:pPr>
        <w:jc w:val="center"/>
        <w:rPr>
          <w:rFonts w:ascii="黑体" w:hAnsi="黑体" w:eastAsia="黑体" w:cs="黑体"/>
          <w:sz w:val="44"/>
        </w:rPr>
      </w:pPr>
      <w:r>
        <w:rPr>
          <w:rFonts w:hint="eastAsia" w:ascii="黑体" w:hAnsi="黑体" w:eastAsia="黑体" w:cs="黑体"/>
          <w:sz w:val="44"/>
        </w:rPr>
        <w:t xml:space="preserve"> 20xx学年度小学</w:t>
      </w:r>
      <w:r>
        <w:rPr>
          <w:rFonts w:ascii="黑体" w:hAnsi="黑体" w:eastAsia="黑体" w:cs="黑体"/>
          <w:sz w:val="44"/>
        </w:rPr>
        <w:t>教学</w:t>
      </w:r>
      <w:r>
        <w:rPr>
          <w:rFonts w:hint="eastAsia" w:ascii="黑体" w:hAnsi="黑体" w:eastAsia="黑体" w:cs="黑体"/>
          <w:sz w:val="44"/>
        </w:rPr>
        <w:t>阶段检测</w:t>
      </w:r>
      <w:r>
        <w:rPr>
          <w:rFonts w:ascii="黑体" w:hAnsi="黑体" w:eastAsia="黑体" w:cs="黑体"/>
          <w:sz w:val="44"/>
        </w:rPr>
        <w:t>试卷</w:t>
      </w:r>
    </w:p>
    <w:p>
      <w:pPr>
        <w:jc w:val="center"/>
        <w:rPr>
          <w:rFonts w:ascii="黑体" w:hAnsi="黑体" w:eastAsia="黑体" w:cs="黑体"/>
        </w:rPr>
      </w:pPr>
      <w:r>
        <w:rPr>
          <w:rFonts w:hint="eastAsia"/>
        </w:rPr>
        <w:t xml:space="preserve"> </w:t>
      </w:r>
    </w:p>
    <w:p>
      <w:pPr>
        <w:jc w:val="center"/>
        <w:rPr>
          <w:rFonts w:ascii="黑体" w:hAnsi="黑体" w:eastAsia="黑体" w:cs="黑体"/>
          <w:sz w:val="20"/>
          <w:szCs w:val="20"/>
        </w:rPr>
      </w:pPr>
      <w:r>
        <w:rPr>
          <w:rFonts w:hint="eastAsia" w:ascii="黑体" w:hAnsi="黑体" w:eastAsia="黑体" w:cs="黑体"/>
          <w:sz w:val="32"/>
          <w:szCs w:val="32"/>
        </w:rPr>
        <w:t>语文（六年级）</w:t>
      </w:r>
      <w:r>
        <w:rPr>
          <w:rFonts w:hint="eastAsia"/>
        </w:rPr>
        <w:t>第六单元</w:t>
      </w:r>
      <w:r>
        <w:t>测试卷</w:t>
      </w:r>
      <w:r>
        <w:rPr>
          <w:rFonts w:hint="eastAsia"/>
        </w:rPr>
        <w:t xml:space="preserve">  </w:t>
      </w:r>
      <w:r>
        <w:rPr>
          <w:rFonts w:hint="eastAsia" w:ascii="黑体" w:hAnsi="黑体" w:eastAsia="黑体" w:cs="黑体"/>
          <w:sz w:val="22"/>
          <w:szCs w:val="22"/>
        </w:rPr>
        <w:t>人教部编版</w:t>
      </w:r>
    </w:p>
    <w:p>
      <w:pPr>
        <w:spacing w:line="30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一、用“√”标出加点字的正确读音。（3分）</w:t>
      </w:r>
    </w:p>
    <w:p>
      <w:pPr>
        <w:spacing w:line="300" w:lineRule="auto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inline distT="0" distB="0" distL="0" distR="0">
            <wp:extent cx="5200650" cy="5715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二、读句子，根据拼音写词语。（3分）</w:t>
      </w:r>
    </w:p>
    <w:p>
      <w:pPr>
        <w:spacing w:line="30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小学毕业，不是一段音乐的</w:t>
      </w:r>
      <w:r>
        <w:rPr>
          <w:rFonts w:hint="eastAsia" w:asciiTheme="majorEastAsia" w:hAnsiTheme="majorEastAsia" w:eastAsiaTheme="majorEastAsia"/>
        </w:rPr>
        <w:drawing>
          <wp:inline distT="0" distB="0" distL="0" distR="0">
            <wp:extent cx="1064895" cy="263525"/>
            <wp:effectExtent l="0" t="0" r="1905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0351" cy="27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</w:rPr>
        <w:t>（     ），而是曲调有了更丰富的内容。我们从稚嫩小孩到心智成熟的少年，老师</w:t>
      </w:r>
      <w:r>
        <w:rPr>
          <w:rFonts w:hint="eastAsia" w:asciiTheme="majorEastAsia" w:hAnsiTheme="majorEastAsia" w:eastAsiaTheme="majorEastAsia"/>
        </w:rPr>
        <w:drawing>
          <wp:inline distT="0" distB="0" distL="0" distR="0">
            <wp:extent cx="1296670" cy="1905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897" cy="19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</w:rPr>
        <w:t>（    ）的话语仍在耳畔，难忘老师的谆谅</w:t>
      </w:r>
      <w:r>
        <w:rPr>
          <w:rFonts w:hint="eastAsia" w:asciiTheme="majorEastAsia" w:hAnsiTheme="majorEastAsia" w:eastAsiaTheme="majorEastAsia"/>
        </w:rPr>
        <w:drawing>
          <wp:inline distT="0" distB="0" distL="0" distR="0">
            <wp:extent cx="683895" cy="265430"/>
            <wp:effectExtent l="0" t="0" r="1905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459" cy="27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</w:rPr>
        <w:t>（     ）。多年之后，我们一定会循着依稀旧梦回到母校，期待与我们的老师再次重逢。</w:t>
      </w:r>
    </w:p>
    <w:p>
      <w:pPr>
        <w:spacing w:line="30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三、选词填空。（4分）</w:t>
      </w:r>
    </w:p>
    <w:p>
      <w:pPr>
        <w:spacing w:line="30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1.从事文学创作需要丰富的想象力，在这方面田老师</w:t>
      </w:r>
      <w:r>
        <w:rPr>
          <w:rFonts w:hint="eastAsia" w:asciiTheme="majorEastAsia" w:hAnsiTheme="majorEastAsia" w:eastAsiaTheme="majorEastAsia"/>
          <w:u w:val="single"/>
        </w:rPr>
        <w:t xml:space="preserve">          </w:t>
      </w:r>
      <w:r>
        <w:rPr>
          <w:rFonts w:hint="eastAsia" w:asciiTheme="majorEastAsia" w:hAnsiTheme="majorEastAsia" w:eastAsiaTheme="majorEastAsia"/>
        </w:rPr>
        <w:t>（养育 教育 培育）了我，给我开了窍。</w:t>
      </w:r>
    </w:p>
    <w:p>
      <w:pPr>
        <w:spacing w:line="30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2.学校里</w:t>
      </w:r>
      <w:r>
        <w:rPr>
          <w:rFonts w:hint="eastAsia" w:asciiTheme="majorEastAsia" w:hAnsiTheme="majorEastAsia" w:eastAsiaTheme="majorEastAsia"/>
          <w:u w:val="single"/>
        </w:rPr>
        <w:t xml:space="preserve">            </w:t>
      </w:r>
      <w:r>
        <w:rPr>
          <w:rFonts w:hint="eastAsia" w:asciiTheme="majorEastAsia" w:hAnsiTheme="majorEastAsia" w:eastAsiaTheme="majorEastAsia"/>
        </w:rPr>
        <w:t>（进行 举行 举办）“红五月”征文比赛，我投了稿。</w:t>
      </w:r>
    </w:p>
    <w:p>
      <w:pPr>
        <w:spacing w:line="30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3.还记得一年级时，</w:t>
      </w:r>
      <w:r>
        <w:rPr>
          <w:rFonts w:hint="eastAsia" w:asciiTheme="majorEastAsia" w:hAnsiTheme="majorEastAsia" w:eastAsiaTheme="majorEastAsia"/>
          <w:u w:val="single"/>
        </w:rPr>
        <w:t xml:space="preserve">            </w:t>
      </w:r>
      <w:r>
        <w:rPr>
          <w:rFonts w:hint="eastAsia" w:asciiTheme="majorEastAsia" w:hAnsiTheme="majorEastAsia" w:eastAsiaTheme="majorEastAsia"/>
        </w:rPr>
        <w:t>（幼稚 稚嫩 稚气）的我忐忑不安地跨进校门，用</w:t>
      </w:r>
      <w:r>
        <w:rPr>
          <w:rFonts w:hint="eastAsia" w:asciiTheme="majorEastAsia" w:hAnsiTheme="majorEastAsia" w:eastAsiaTheme="majorEastAsia"/>
          <w:u w:val="single"/>
        </w:rPr>
        <w:t xml:space="preserve">            </w:t>
      </w:r>
      <w:r>
        <w:rPr>
          <w:rFonts w:hint="eastAsia" w:asciiTheme="majorEastAsia" w:hAnsiTheme="majorEastAsia" w:eastAsiaTheme="majorEastAsia"/>
        </w:rPr>
        <w:t>（幼稚 稚嫩 稚气）的语气一字一顿地念着“方——老——师”。</w:t>
      </w:r>
    </w:p>
    <w:p>
      <w:pPr>
        <w:spacing w:line="30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四、补充词语，并完成练习。（14分）</w:t>
      </w:r>
    </w:p>
    <w:p>
      <w:pPr>
        <w:spacing w:line="30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  <w:u w:val="single"/>
        </w:rPr>
        <w:t>（   ）（   ）动听</w:t>
      </w:r>
      <w:r>
        <w:rPr>
          <w:rFonts w:hint="eastAsia" w:asciiTheme="majorEastAsia" w:hAnsiTheme="majorEastAsia" w:eastAsiaTheme="majorEastAsia"/>
        </w:rPr>
        <w:t xml:space="preserve">    </w:t>
      </w:r>
      <w:r>
        <w:rPr>
          <w:rFonts w:asciiTheme="majorEastAsia" w:hAnsiTheme="majorEastAsia" w:eastAsiaTheme="majorEastAsia"/>
        </w:rPr>
        <w:t xml:space="preserve">     </w:t>
      </w:r>
      <w:r>
        <w:rPr>
          <w:rFonts w:hint="eastAsia" w:asciiTheme="majorEastAsia" w:hAnsiTheme="majorEastAsia" w:eastAsiaTheme="majorEastAsia"/>
        </w:rPr>
        <w:t>（   ）懂天真         语（   ）心长</w:t>
      </w:r>
    </w:p>
    <w:p>
      <w:pPr>
        <w:spacing w:line="30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浅笑（   ）（   ）           字如（   ）人      桃李（   ）门</w:t>
      </w:r>
    </w:p>
    <w:p>
      <w:pPr>
        <w:spacing w:line="30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 xml:space="preserve">身临其（   ）               引人入（   ）     </w:t>
      </w:r>
      <w:r>
        <w:rPr>
          <w:rFonts w:asciiTheme="majorEastAsia" w:hAnsiTheme="majorEastAsia" w:eastAsiaTheme="majorEastAsia"/>
        </w:rPr>
        <w:t xml:space="preserve"> </w:t>
      </w:r>
      <w:r>
        <w:rPr>
          <w:rFonts w:hint="eastAsia" w:asciiTheme="majorEastAsia" w:hAnsiTheme="majorEastAsia" w:eastAsiaTheme="majorEastAsia"/>
        </w:rPr>
        <w:t>迫不（   ）待</w:t>
      </w:r>
    </w:p>
    <w:p>
      <w:pPr>
        <w:spacing w:line="30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四（   ）八面               稚气未（   ）       （   ）记在心</w:t>
      </w:r>
    </w:p>
    <w:p>
      <w:pPr>
        <w:spacing w:line="30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1.“临”的意思是</w:t>
      </w:r>
      <w:r>
        <w:rPr>
          <w:rFonts w:hint="eastAsia" w:asciiTheme="majorEastAsia" w:hAnsiTheme="majorEastAsia" w:eastAsiaTheme="majorEastAsia"/>
          <w:u w:val="single"/>
        </w:rPr>
        <w:t xml:space="preserve">                 </w:t>
      </w:r>
      <w:r>
        <w:rPr>
          <w:rFonts w:hint="eastAsia" w:asciiTheme="majorEastAsia" w:hAnsiTheme="majorEastAsia" w:eastAsiaTheme="majorEastAsia"/>
        </w:rPr>
        <w:t>，“稚”的意思是</w:t>
      </w:r>
      <w:r>
        <w:rPr>
          <w:rFonts w:hint="eastAsia" w:asciiTheme="majorEastAsia" w:hAnsiTheme="majorEastAsia" w:eastAsiaTheme="majorEastAsia"/>
          <w:u w:val="single"/>
        </w:rPr>
        <w:t xml:space="preserve">                 </w:t>
      </w:r>
      <w:r>
        <w:rPr>
          <w:rFonts w:hint="eastAsia" w:asciiTheme="majorEastAsia" w:hAnsiTheme="majorEastAsia" w:eastAsiaTheme="majorEastAsia"/>
        </w:rPr>
        <w:t>，“桃李”指代是</w:t>
      </w:r>
      <w:r>
        <w:rPr>
          <w:rFonts w:hint="eastAsia" w:asciiTheme="majorEastAsia" w:hAnsiTheme="majorEastAsia" w:eastAsiaTheme="majorEastAsia"/>
          <w:u w:val="single"/>
        </w:rPr>
        <w:t xml:space="preserve">                 </w:t>
      </w:r>
      <w:r>
        <w:rPr>
          <w:rFonts w:hint="eastAsia" w:asciiTheme="majorEastAsia" w:hAnsiTheme="majorEastAsia" w:eastAsiaTheme="majorEastAsia"/>
        </w:rPr>
        <w:t>。</w:t>
      </w:r>
    </w:p>
    <w:p>
      <w:pPr>
        <w:spacing w:line="30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2.写出和画线词语结构相同的词语：</w:t>
      </w:r>
      <w:r>
        <w:rPr>
          <w:rFonts w:hint="eastAsia" w:asciiTheme="majorEastAsia" w:hAnsiTheme="majorEastAsia" w:eastAsiaTheme="majorEastAsia"/>
          <w:u w:val="single"/>
        </w:rPr>
        <w:t xml:space="preserve">                 </w:t>
      </w:r>
      <w:r>
        <w:rPr>
          <w:rFonts w:hint="eastAsia" w:asciiTheme="majorEastAsia" w:hAnsiTheme="majorEastAsia" w:eastAsiaTheme="majorEastAsia"/>
        </w:rPr>
        <w:t>、</w:t>
      </w:r>
      <w:r>
        <w:rPr>
          <w:rFonts w:hint="eastAsia" w:asciiTheme="majorEastAsia" w:hAnsiTheme="majorEastAsia" w:eastAsiaTheme="majorEastAsia"/>
          <w:u w:val="single"/>
        </w:rPr>
        <w:t xml:space="preserve">                 </w:t>
      </w:r>
      <w:r>
        <w:rPr>
          <w:rFonts w:hint="eastAsia" w:asciiTheme="majorEastAsia" w:hAnsiTheme="majorEastAsia" w:eastAsiaTheme="majorEastAsia"/>
        </w:rPr>
        <w:t>。3.形容风景或文学作品特别吸引人的词语是</w:t>
      </w:r>
      <w:r>
        <w:rPr>
          <w:rFonts w:hint="eastAsia" w:asciiTheme="majorEastAsia" w:hAnsiTheme="majorEastAsia" w:eastAsiaTheme="majorEastAsia"/>
          <w:u w:val="single"/>
        </w:rPr>
        <w:t xml:space="preserve">                 </w:t>
      </w:r>
      <w:r>
        <w:rPr>
          <w:rFonts w:hint="eastAsia" w:asciiTheme="majorEastAsia" w:hAnsiTheme="majorEastAsia" w:eastAsiaTheme="majorEastAsia"/>
        </w:rPr>
        <w:t>。</w:t>
      </w:r>
    </w:p>
    <w:p>
      <w:pPr>
        <w:spacing w:line="30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4.选择恰当的词语填空。田老师每讲一课，都要编一个</w:t>
      </w:r>
      <w:r>
        <w:rPr>
          <w:rFonts w:hint="eastAsia" w:asciiTheme="majorEastAsia" w:hAnsiTheme="majorEastAsia" w:eastAsiaTheme="majorEastAsia"/>
          <w:u w:val="single"/>
        </w:rPr>
        <w:t xml:space="preserve">                 </w:t>
      </w:r>
      <w:r>
        <w:rPr>
          <w:rFonts w:hint="eastAsia" w:asciiTheme="majorEastAsia" w:hAnsiTheme="majorEastAsia" w:eastAsiaTheme="majorEastAsia"/>
        </w:rPr>
        <w:t>的故事，我听得入迷，恍如</w:t>
      </w:r>
      <w:r>
        <w:rPr>
          <w:rFonts w:hint="eastAsia" w:asciiTheme="majorEastAsia" w:hAnsiTheme="majorEastAsia" w:eastAsiaTheme="majorEastAsia"/>
          <w:u w:val="single"/>
        </w:rPr>
        <w:t xml:space="preserve">                 </w:t>
      </w:r>
      <w:r>
        <w:rPr>
          <w:rFonts w:hint="eastAsia" w:asciiTheme="majorEastAsia" w:hAnsiTheme="majorEastAsia" w:eastAsiaTheme="majorEastAsia"/>
        </w:rPr>
        <w:t>。</w:t>
      </w:r>
    </w:p>
    <w:p>
      <w:pPr>
        <w:spacing w:line="30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五、判断下面说法的正误，正确的打“√”，错误的打“×”。（4分）</w:t>
      </w:r>
    </w:p>
    <w:p>
      <w:pPr>
        <w:spacing w:line="30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（   ）1.“一年级、第一名、一枝花、一口气”中加点的“一”字都读一声。</w:t>
      </w:r>
    </w:p>
    <w:p>
      <w:pPr>
        <w:spacing w:line="30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（   ）2.“田老师执教四十年，桃李满门。”这句话用了比喻的修辞手法。</w:t>
      </w:r>
    </w:p>
    <w:p>
      <w:pPr>
        <w:spacing w:line="30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（   ）3.《作文上的红双圈》以小见大，说明了一个道理：成功来自于一点小小的鼓励。</w:t>
      </w:r>
    </w:p>
    <w:p>
      <w:pPr>
        <w:spacing w:line="30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（   ）4.“学富五车，通晓诗书礼易；才高八斗，熟习琴棋书画”这副对联写的是历史老师。</w:t>
      </w:r>
    </w:p>
    <w:p>
      <w:pPr>
        <w:spacing w:line="30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六、把下列课文与体裁及内容连线。（4分）</w:t>
      </w:r>
    </w:p>
    <w:p>
      <w:pPr>
        <w:spacing w:line="30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①《老师领进门》               A.诗歌           a.对新生力量的赞美</w:t>
      </w:r>
    </w:p>
    <w:p>
      <w:pPr>
        <w:spacing w:line="30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②《给老师的一封信》           B.书信           b.长期积累才能出成绩</w:t>
      </w:r>
    </w:p>
    <w:p>
      <w:pPr>
        <w:spacing w:line="30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③《我为少男少女们歌唱》       C.回忆录         c.难忘老师的鼓励</w:t>
      </w:r>
    </w:p>
    <w:p>
      <w:pPr>
        <w:spacing w:line="30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④《聪明在于学习，天才在于积累》D.演讲稿       d.老师的启蒙及循循善诱</w:t>
      </w:r>
    </w:p>
    <w:p>
      <w:pPr>
        <w:spacing w:line="30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七、写出下列句子运用的修辞手法。（4分）</w:t>
      </w:r>
    </w:p>
    <w:p>
      <w:pPr>
        <w:spacing w:line="30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（   ）1.没有当年作文上的九十八个红双圈，会有我今天的一切吗？</w:t>
      </w:r>
      <w:r>
        <w:rPr>
          <w:rFonts w:asciiTheme="majorEastAsia" w:hAnsiTheme="majorEastAsia" w:eastAsiaTheme="majorEastAsia"/>
        </w:rPr>
        <w:t xml:space="preserve"> </w:t>
      </w:r>
    </w:p>
    <w:p>
      <w:pPr>
        <w:spacing w:line="30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（   ）2.您的字总是那么干净漂亮，一个个娟秀端庄的方块字像小士兵一样排列在黑</w:t>
      </w:r>
    </w:p>
    <w:p>
      <w:pPr>
        <w:spacing w:line="30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（   ）3.既有一，何不能有二？</w:t>
      </w:r>
    </w:p>
    <w:p>
      <w:pPr>
        <w:spacing w:line="30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（   ）4.永远感谢我的老师，感谢母校的报栏，感谢挂在我生命之树上的红双圈。</w:t>
      </w:r>
    </w:p>
    <w:p>
      <w:pPr>
        <w:spacing w:line="30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八、按要求写句子。（6分）</w:t>
      </w:r>
    </w:p>
    <w:p>
      <w:pPr>
        <w:spacing w:line="30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1.既有一，何不能有二？（改为陈述句）</w:t>
      </w:r>
    </w:p>
    <w:p>
      <w:pPr>
        <w:spacing w:line="30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2.我忐忑不安地跨进校门，穿过走廊，来到教室。（仿照加点的动词写连动句）3.小学六年的生活一晃而过，真是</w:t>
      </w:r>
      <w:r>
        <w:rPr>
          <w:rFonts w:hint="eastAsia" w:asciiTheme="majorEastAsia" w:hAnsiTheme="majorEastAsia" w:eastAsiaTheme="majorEastAsia"/>
          <w:u w:val="single"/>
        </w:rPr>
        <w:t xml:space="preserve">         </w:t>
      </w:r>
      <w:r>
        <w:rPr>
          <w:rFonts w:asciiTheme="majorEastAsia" w:hAnsiTheme="majorEastAsia" w:eastAsiaTheme="majorEastAsia"/>
          <w:u w:val="single"/>
        </w:rPr>
        <w:t xml:space="preserve"> </w:t>
      </w:r>
      <w:r>
        <w:rPr>
          <w:rFonts w:hint="eastAsia" w:asciiTheme="majorEastAsia" w:hAnsiTheme="majorEastAsia" w:eastAsiaTheme="majorEastAsia"/>
          <w:u w:val="single"/>
        </w:rPr>
        <w:t xml:space="preserve">   </w:t>
      </w:r>
      <w:r>
        <w:rPr>
          <w:rFonts w:hint="eastAsia" w:asciiTheme="majorEastAsia" w:hAnsiTheme="majorEastAsia" w:eastAsiaTheme="majorEastAsia"/>
        </w:rPr>
        <w:t>，</w:t>
      </w:r>
      <w:r>
        <w:rPr>
          <w:rFonts w:hint="eastAsia" w:asciiTheme="majorEastAsia" w:hAnsiTheme="majorEastAsia" w:eastAsiaTheme="majorEastAsia"/>
          <w:u w:val="single"/>
        </w:rPr>
        <w:t xml:space="preserve">               </w:t>
      </w:r>
      <w:r>
        <w:rPr>
          <w:rFonts w:hint="eastAsia" w:asciiTheme="majorEastAsia" w:hAnsiTheme="majorEastAsia" w:eastAsiaTheme="majorEastAsia"/>
        </w:rPr>
        <w:t>。（写两个表示时间易逝的成语）。我们即将升入中学了，我想以“</w:t>
      </w:r>
      <w:r>
        <w:rPr>
          <w:rFonts w:hint="eastAsia" w:asciiTheme="majorEastAsia" w:hAnsiTheme="majorEastAsia" w:eastAsiaTheme="majorEastAsia"/>
          <w:u w:val="single"/>
        </w:rPr>
        <w:t xml:space="preserve">                      </w:t>
      </w:r>
      <w:r>
        <w:rPr>
          <w:rFonts w:hint="eastAsia" w:asciiTheme="majorEastAsia" w:hAnsiTheme="majorEastAsia" w:eastAsiaTheme="majorEastAsia"/>
        </w:rPr>
        <w:t>”（填上恰当的名言警句或谚语等）来告诫自己，使自己在今后的生活中，珍惜时间，勤奋学习。</w:t>
      </w:r>
    </w:p>
    <w:p>
      <w:pPr>
        <w:spacing w:line="30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九、综合性学习。（6分）</w:t>
      </w:r>
    </w:p>
    <w:p>
      <w:pPr>
        <w:spacing w:line="30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六年来的朝夕相处，深厚的情谊是那么难忘。千言万语凝聚在笔尖，在这分别之际，请你给最热爱的老师和最亲密的朋友分别写份赠言。</w:t>
      </w:r>
    </w:p>
    <w:p>
      <w:pPr>
        <w:spacing w:line="30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给老师的赠言：</w:t>
      </w:r>
    </w:p>
    <w:p>
      <w:pPr>
        <w:spacing w:line="30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给好朋友的赠言：</w:t>
      </w:r>
    </w:p>
    <w:p>
      <w:pPr>
        <w:spacing w:line="30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十、快乐阅读。（22分）</w:t>
      </w:r>
    </w:p>
    <w:p>
      <w:pPr>
        <w:spacing w:line="300" w:lineRule="auto"/>
        <w:jc w:val="center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（一）老师领进门（节选）（l0分）</w:t>
      </w:r>
    </w:p>
    <w:p>
      <w:pPr>
        <w:spacing w:line="300" w:lineRule="auto"/>
        <w:ind w:firstLine="480" w:firstLineChars="20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那时候，田老师每讲一课，都要编一个引人入胜的故事，一、二、三、四年级的课文都是如此。</w:t>
      </w:r>
      <w:r>
        <w:rPr>
          <w:rFonts w:hint="eastAsia" w:asciiTheme="majorEastAsia" w:hAnsiTheme="majorEastAsia" w:eastAsiaTheme="majorEastAsia"/>
          <w:u w:val="single"/>
        </w:rPr>
        <w:t>我在田老师门下受业四年，听到上千个故事，有如春雨点点入地。</w:t>
      </w:r>
      <w:r>
        <w:rPr>
          <w:rFonts w:hint="eastAsia" w:asciiTheme="majorEastAsia" w:hAnsiTheme="majorEastAsia" w:eastAsiaTheme="majorEastAsia"/>
        </w:rPr>
        <w:t>从事文学创作需要丰富的想象力，在这方面田老师培育了我，给我开了窍。</w:t>
      </w:r>
    </w:p>
    <w:p>
      <w:pPr>
        <w:spacing w:line="300" w:lineRule="auto"/>
        <w:ind w:firstLine="480" w:firstLineChars="20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我回家乡去，在村边、河畔、堤坡，遇到田老师挂杖散步，仍然像四十年前的一年级小学生那样，恭恭敬敬地向他行礼。谈起往事，我深深感谢他在我那幼小的心田上，播下了文学的种子。老人摇摇头，说：“这不过是无心插柳柳成荫啊！”</w:t>
      </w:r>
    </w:p>
    <w:p>
      <w:pPr>
        <w:spacing w:line="300" w:lineRule="auto"/>
        <w:ind w:firstLine="480" w:firstLineChars="20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十年树木，百年树人；插柳之恩，终身难忘。</w:t>
      </w:r>
    </w:p>
    <w:p>
      <w:pPr>
        <w:spacing w:line="30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1.“十年树木，百年树人”中“树”的意思是</w:t>
      </w:r>
      <w:r>
        <w:rPr>
          <w:rFonts w:hint="eastAsia" w:asciiTheme="majorEastAsia" w:hAnsiTheme="majorEastAsia" w:eastAsiaTheme="majorEastAsia"/>
          <w:u w:val="single"/>
        </w:rPr>
        <w:t xml:space="preserve">                       </w:t>
      </w:r>
      <w:r>
        <w:rPr>
          <w:rFonts w:hint="eastAsia" w:asciiTheme="majorEastAsia" w:hAnsiTheme="majorEastAsia" w:eastAsiaTheme="majorEastAsia"/>
        </w:rPr>
        <w:t>，“无心插柳柳成荫”的意思是</w:t>
      </w:r>
      <w:r>
        <w:rPr>
          <w:rFonts w:hint="eastAsia" w:asciiTheme="majorEastAsia" w:hAnsiTheme="majorEastAsia" w:eastAsiaTheme="majorEastAsia"/>
          <w:u w:val="single"/>
        </w:rPr>
        <w:t xml:space="preserve">                       </w:t>
      </w:r>
      <w:r>
        <w:rPr>
          <w:rFonts w:hint="eastAsia" w:asciiTheme="majorEastAsia" w:hAnsiTheme="majorEastAsia" w:eastAsiaTheme="majorEastAsia"/>
        </w:rPr>
        <w:t>。（2分）</w:t>
      </w:r>
    </w:p>
    <w:p>
      <w:pPr>
        <w:spacing w:line="30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2.文段中画线句运用了</w:t>
      </w:r>
      <w:r>
        <w:rPr>
          <w:rFonts w:hint="eastAsia" w:asciiTheme="majorEastAsia" w:hAnsiTheme="majorEastAsia" w:eastAsiaTheme="majorEastAsia"/>
          <w:u w:val="single"/>
        </w:rPr>
        <w:t xml:space="preserve">          </w:t>
      </w:r>
      <w:r>
        <w:rPr>
          <w:rFonts w:hint="eastAsia" w:asciiTheme="majorEastAsia" w:hAnsiTheme="majorEastAsia" w:eastAsiaTheme="majorEastAsia"/>
        </w:rPr>
        <w:t>的修辞手法，把</w:t>
      </w:r>
      <w:r>
        <w:rPr>
          <w:rFonts w:hint="eastAsia" w:asciiTheme="majorEastAsia" w:hAnsiTheme="majorEastAsia" w:eastAsiaTheme="majorEastAsia"/>
          <w:u w:val="single"/>
        </w:rPr>
        <w:t xml:space="preserve">          </w:t>
      </w:r>
      <w:r>
        <w:rPr>
          <w:rFonts w:hint="eastAsia" w:asciiTheme="majorEastAsia" w:hAnsiTheme="majorEastAsia" w:eastAsiaTheme="majorEastAsia"/>
        </w:rPr>
        <w:t>比作</w:t>
      </w:r>
      <w:r>
        <w:rPr>
          <w:rFonts w:hint="eastAsia" w:asciiTheme="majorEastAsia" w:hAnsiTheme="majorEastAsia" w:eastAsiaTheme="majorEastAsia"/>
          <w:u w:val="single"/>
        </w:rPr>
        <w:t xml:space="preserve">                </w:t>
      </w:r>
      <w:r>
        <w:rPr>
          <w:rFonts w:hint="eastAsia" w:asciiTheme="majorEastAsia" w:hAnsiTheme="majorEastAsia" w:eastAsiaTheme="majorEastAsia"/>
        </w:rPr>
        <w:t>。这句话让我们想到唐朝诗人杜甫《</w:t>
      </w:r>
      <w:r>
        <w:rPr>
          <w:rFonts w:hint="eastAsia" w:asciiTheme="majorEastAsia" w:hAnsiTheme="majorEastAsia" w:eastAsiaTheme="majorEastAsia"/>
          <w:u w:val="single"/>
        </w:rPr>
        <w:t xml:space="preserve">              </w:t>
      </w:r>
      <w:r>
        <w:rPr>
          <w:rFonts w:hint="eastAsia" w:asciiTheme="majorEastAsia" w:hAnsiTheme="majorEastAsia" w:eastAsiaTheme="majorEastAsia"/>
        </w:rPr>
        <w:t>》中的诗句：“</w:t>
      </w:r>
      <w:r>
        <w:rPr>
          <w:rFonts w:hint="eastAsia" w:asciiTheme="majorEastAsia" w:hAnsiTheme="majorEastAsia" w:eastAsiaTheme="majorEastAsia"/>
          <w:u w:val="single"/>
        </w:rPr>
        <w:t xml:space="preserve">                       </w:t>
      </w:r>
      <w:r>
        <w:rPr>
          <w:rFonts w:hint="eastAsia" w:asciiTheme="majorEastAsia" w:hAnsiTheme="majorEastAsia" w:eastAsiaTheme="majorEastAsia"/>
        </w:rPr>
        <w:t>，</w:t>
      </w:r>
      <w:r>
        <w:rPr>
          <w:rFonts w:hint="eastAsia" w:asciiTheme="majorEastAsia" w:hAnsiTheme="majorEastAsia" w:eastAsiaTheme="majorEastAsia"/>
          <w:u w:val="single"/>
        </w:rPr>
        <w:t xml:space="preserve">                      </w:t>
      </w:r>
      <w:r>
        <w:rPr>
          <w:rFonts w:hint="eastAsia" w:asciiTheme="majorEastAsia" w:hAnsiTheme="majorEastAsia" w:eastAsiaTheme="majorEastAsia"/>
        </w:rPr>
        <w:t>。”</w:t>
      </w:r>
    </w:p>
    <w:p>
      <w:pPr>
        <w:spacing w:line="30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3.最后一段在文段中所起的作用是。（2分）</w:t>
      </w:r>
    </w:p>
    <w:p>
      <w:pPr>
        <w:spacing w:line="30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4.“插柳之恩，终身难忘”表达了作者怎样的感情？（3分）</w:t>
      </w:r>
    </w:p>
    <w:p>
      <w:pPr>
        <w:spacing w:line="300" w:lineRule="auto"/>
        <w:jc w:val="center"/>
      </w:pPr>
      <w:r>
        <w:rPr>
          <w:rFonts w:hint="eastAsia"/>
        </w:rPr>
        <w:t>（二）素描恩师（12分）</w:t>
      </w:r>
    </w:p>
    <w:p>
      <w:pPr>
        <w:spacing w:line="300" w:lineRule="auto"/>
        <w:ind w:firstLine="480" w:firstLineChars="200"/>
      </w:pPr>
      <w:r>
        <w:rPr>
          <w:rFonts w:hint="eastAsia"/>
        </w:rPr>
        <w:t>上初中时，我们的语文老师姓李，极豪爽极幽默，总能提些极有趣的问题激发大家学语文的兴趣。</w:t>
      </w:r>
    </w:p>
    <w:p>
      <w:pPr>
        <w:spacing w:line="300" w:lineRule="auto"/>
        <w:ind w:firstLine="480" w:firstLineChars="200"/>
      </w:pPr>
      <w:r>
        <w:rPr>
          <w:rFonts w:hint="eastAsia"/>
        </w:rPr>
        <w:t>那些题目也的确让人拍案叫绝，我至今还记得其中几个。</w:t>
      </w:r>
    </w:p>
    <w:p>
      <w:pPr>
        <w:spacing w:line="300" w:lineRule="auto"/>
        <w:ind w:firstLine="480" w:firstLineChars="20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一次，他在课堂上问我们：“你们能否写一句话，把三个‘而’字连在一起用？”大家思考良久，没能做到。于是他笑了笑，在黑板上写了一句：“不当而而而。”见我们一时不懂，他立刻解释道：“这是文言，只要翻译成白话就听懂了，这句白话就是，不应当用‘而’时却用了。”我们立刻笑了。他也挺灿烂地笑笑。</w:t>
      </w:r>
    </w:p>
    <w:p>
      <w:pPr>
        <w:spacing w:line="300" w:lineRule="auto"/>
        <w:ind w:firstLine="480" w:firstLineChars="20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还有一次，他在黑板上写下两句话，第一句是“奶奶坐在家门口”，第二句是“板凳下蛋”。然后问我们：“你们能否在两句中间加一个动词，使整句话成为一句假话？”我们做不到，他于是加了一个“看”字：奶奶坐在家门口“看”板凳下蛋。细想这句，果然是句假话！我们于是大惊，就像看到了一个极精彩的魔术。</w:t>
      </w:r>
    </w:p>
    <w:p>
      <w:pPr>
        <w:spacing w:line="300" w:lineRule="auto"/>
        <w:ind w:firstLine="480" w:firstLineChars="20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自然，就因为有了这样一位极生动的语文老师，上语文课也就成了我们最高兴的事！尤其有趣的是，李老师挺喜欢喝酒，但从不过量，且每每酒后上课总能讲得特别迷人。别的老师上下午的课时，大家总是昏昏欲睡，中午喝过酒的他却恰恰相反，总能抑扬顿挫地上得格外有韵味，而且旁征博引，妙语连珠。我那时小，也就真的以为壶中有雅趣，酒中有灵感。</w:t>
      </w:r>
    </w:p>
    <w:p>
      <w:pPr>
        <w:spacing w:line="300" w:lineRule="auto"/>
        <w:ind w:firstLine="480" w:firstLineChars="20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更让我们大开眼界的是，他还是个酒瓶收藏家，他珍藏的那些酒瓶一个比一个漂亮，每当他提及这些酒瓶，总是如数家珍，兴奋得像个孩子。</w:t>
      </w:r>
    </w:p>
    <w:p>
      <w:pPr>
        <w:spacing w:line="300" w:lineRule="auto"/>
        <w:ind w:firstLine="480" w:firstLineChars="20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 xml:space="preserve">比如，被他称为“诗仙太白”的是个造型奇特的青白色瓷瓶，瓶上有图：皓月当空，洞庭浩渺，湖中扁舟一叶，船头的李白正高举酒杯，仰面青天，他在问什么？是在问天吗？旁有诗句曰：“且就洞庭赊月色，将船买酒白云边。”——细品其诗其画，也的确大趣大雅。再如  </w:t>
      </w:r>
      <w:r>
        <w:rPr>
          <w:rFonts w:asciiTheme="majorEastAsia" w:hAnsiTheme="majorEastAsia" w:eastAsiaTheme="majorEastAsia"/>
        </w:rPr>
        <w:t xml:space="preserve">     </w:t>
      </w:r>
      <w:r>
        <w:rPr>
          <w:rFonts w:hint="eastAsia" w:asciiTheme="majorEastAsia" w:hAnsiTheme="majorEastAsia" w:eastAsiaTheme="majorEastAsia"/>
        </w:rPr>
        <w:t xml:space="preserve">那件淡紫色做古人醉卧状的瓷酒瓶被他称为  </w:t>
      </w:r>
    </w:p>
    <w:p>
      <w:pPr>
        <w:spacing w:line="300" w:lineRule="auto"/>
        <w:ind w:firstLine="480" w:firstLineChars="200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t xml:space="preserve"> </w:t>
      </w:r>
      <w:r>
        <w:rPr>
          <w:rFonts w:hint="eastAsia" w:asciiTheme="majorEastAsia" w:hAnsiTheme="majorEastAsia" w:eastAsiaTheme="majorEastAsia"/>
        </w:rPr>
        <w:t>醉中酒仙     于是也就想起了   将进酒    中的名句       但愿长醉不复醒</w:t>
      </w:r>
    </w:p>
    <w:p>
      <w:pPr>
        <w:spacing w:line="300" w:lineRule="auto"/>
        <w:ind w:firstLine="480" w:firstLineChars="20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自然，就是因为这些，我们在背后给他起过一个极雅的外号——酒仙老师。</w:t>
      </w:r>
    </w:p>
    <w:p>
      <w:pPr>
        <w:spacing w:line="300" w:lineRule="auto"/>
        <w:ind w:firstLine="480" w:firstLineChars="20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1.给粗的字选择正确的解释。（填序号）（2分）</w:t>
      </w:r>
    </w:p>
    <w:p>
      <w:pPr>
        <w:spacing w:line="300" w:lineRule="auto"/>
        <w:ind w:firstLine="480" w:firstLineChars="20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拍案叫</w:t>
      </w:r>
      <w:r>
        <w:rPr>
          <w:rFonts w:hint="eastAsia" w:asciiTheme="majorEastAsia" w:hAnsiTheme="majorEastAsia" w:eastAsiaTheme="majorEastAsia"/>
          <w:b/>
        </w:rPr>
        <w:t>绝</w:t>
      </w:r>
      <w:r>
        <w:rPr>
          <w:rFonts w:hint="eastAsia" w:asciiTheme="majorEastAsia" w:hAnsiTheme="majorEastAsia" w:eastAsiaTheme="majorEastAsia"/>
        </w:rPr>
        <w:t xml:space="preserve">（  </w:t>
      </w:r>
      <w:r>
        <w:rPr>
          <w:rFonts w:asciiTheme="majorEastAsia" w:hAnsiTheme="majorEastAsia" w:eastAsiaTheme="majorEastAsia"/>
        </w:rPr>
        <w:t xml:space="preserve"> </w:t>
      </w:r>
      <w:r>
        <w:rPr>
          <w:rFonts w:hint="eastAsia" w:asciiTheme="majorEastAsia" w:hAnsiTheme="majorEastAsia" w:eastAsiaTheme="majorEastAsia"/>
        </w:rPr>
        <w:t>）A.断B.穷尽C.独一无二的D.肯定的</w:t>
      </w:r>
    </w:p>
    <w:p>
      <w:pPr>
        <w:spacing w:line="300" w:lineRule="auto"/>
        <w:ind w:firstLine="480" w:firstLineChars="20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如数家</w:t>
      </w:r>
      <w:r>
        <w:rPr>
          <w:rFonts w:hint="eastAsia" w:asciiTheme="majorEastAsia" w:hAnsiTheme="majorEastAsia" w:eastAsiaTheme="majorEastAsia"/>
          <w:b/>
        </w:rPr>
        <w:t>珍</w:t>
      </w:r>
      <w:r>
        <w:rPr>
          <w:rFonts w:hint="eastAsia" w:asciiTheme="majorEastAsia" w:hAnsiTheme="majorEastAsia" w:eastAsiaTheme="majorEastAsia"/>
        </w:rPr>
        <w:t xml:space="preserve">（ </w:t>
      </w:r>
      <w:r>
        <w:rPr>
          <w:rFonts w:asciiTheme="majorEastAsia" w:hAnsiTheme="majorEastAsia" w:eastAsiaTheme="majorEastAsia"/>
        </w:rPr>
        <w:t xml:space="preserve"> </w:t>
      </w:r>
      <w:r>
        <w:rPr>
          <w:rFonts w:hint="eastAsia" w:asciiTheme="majorEastAsia" w:hAnsiTheme="majorEastAsia" w:eastAsiaTheme="majorEastAsia"/>
        </w:rPr>
        <w:t xml:space="preserve"> ）A.珍珠B.贵重的东西C.重视，爱惜D.精美的食物</w:t>
      </w:r>
    </w:p>
    <w:p>
      <w:pPr>
        <w:spacing w:line="300" w:lineRule="auto"/>
        <w:ind w:firstLine="480" w:firstLineChars="20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2.给文中方框中加上合适的标点符号。（3分）</w:t>
      </w:r>
    </w:p>
    <w:p>
      <w:pPr>
        <w:spacing w:line="300" w:lineRule="auto"/>
        <w:ind w:firstLine="480" w:firstLineChars="20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3.第一句是“奶奶坐在家门口”，第二句是“板凳下蛋”。你能否加两个字，使整句话成为一句真话呢？（2分）</w:t>
      </w:r>
    </w:p>
    <w:p>
      <w:pPr>
        <w:spacing w:line="300" w:lineRule="auto"/>
        <w:ind w:firstLine="480" w:firstLineChars="200"/>
        <w:rPr>
          <w:rFonts w:asciiTheme="majorEastAsia" w:hAnsiTheme="majorEastAsia" w:eastAsiaTheme="majorEastAsia"/>
        </w:rPr>
      </w:pPr>
    </w:p>
    <w:p>
      <w:pPr>
        <w:spacing w:line="300" w:lineRule="auto"/>
        <w:ind w:firstLine="480" w:firstLineChars="200"/>
        <w:rPr>
          <w:rFonts w:asciiTheme="majorEastAsia" w:hAnsiTheme="majorEastAsia" w:eastAsiaTheme="majorEastAsia"/>
        </w:rPr>
      </w:pPr>
    </w:p>
    <w:p>
      <w:pPr>
        <w:spacing w:line="300" w:lineRule="auto"/>
        <w:ind w:firstLine="480" w:firstLineChars="200"/>
        <w:rPr>
          <w:rFonts w:asciiTheme="majorEastAsia" w:hAnsiTheme="majorEastAsia" w:eastAsiaTheme="majorEastAsia"/>
        </w:rPr>
      </w:pPr>
    </w:p>
    <w:p>
      <w:pPr>
        <w:spacing w:line="300" w:lineRule="auto"/>
        <w:ind w:firstLine="480" w:firstLineChars="20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4.文中作者记叙了李老师哪三件有趣的事情？用简练的语言归纳一下。（3分）</w:t>
      </w:r>
    </w:p>
    <w:p>
      <w:pPr>
        <w:spacing w:line="300" w:lineRule="auto"/>
        <w:ind w:firstLine="480" w:firstLineChars="20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 xml:space="preserve"> </w:t>
      </w:r>
    </w:p>
    <w:p>
      <w:pPr>
        <w:spacing w:line="300" w:lineRule="auto"/>
        <w:ind w:firstLine="480" w:firstLineChars="200"/>
        <w:rPr>
          <w:rFonts w:asciiTheme="majorEastAsia" w:hAnsiTheme="majorEastAsia" w:eastAsiaTheme="majorEastAsia"/>
        </w:rPr>
      </w:pPr>
    </w:p>
    <w:p>
      <w:pPr>
        <w:spacing w:line="300" w:lineRule="auto"/>
        <w:ind w:firstLine="480" w:firstLineChars="200"/>
        <w:rPr>
          <w:rFonts w:asciiTheme="majorEastAsia" w:hAnsiTheme="majorEastAsia" w:eastAsiaTheme="majorEastAsia"/>
        </w:rPr>
      </w:pPr>
    </w:p>
    <w:p>
      <w:pPr>
        <w:spacing w:line="300" w:lineRule="auto"/>
        <w:ind w:firstLine="480" w:firstLineChars="20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5.你觉得文中的李老师是个怎样的老师？结合短文内容，用几句话谈谈你的看法。（2分）</w:t>
      </w:r>
    </w:p>
    <w:p>
      <w:pPr>
        <w:spacing w:line="300" w:lineRule="auto"/>
        <w:ind w:firstLine="480" w:firstLineChars="200"/>
        <w:rPr>
          <w:rFonts w:asciiTheme="majorEastAsia" w:hAnsiTheme="majorEastAsia" w:eastAsiaTheme="majorEastAsia"/>
        </w:rPr>
      </w:pPr>
    </w:p>
    <w:p>
      <w:pPr>
        <w:spacing w:line="300" w:lineRule="auto"/>
        <w:ind w:firstLine="480" w:firstLineChars="200"/>
        <w:rPr>
          <w:rFonts w:asciiTheme="majorEastAsia" w:hAnsiTheme="majorEastAsia" w:eastAsiaTheme="majorEastAsia"/>
        </w:rPr>
      </w:pPr>
    </w:p>
    <w:p>
      <w:pPr>
        <w:spacing w:line="300" w:lineRule="auto"/>
        <w:ind w:firstLine="480" w:firstLineChars="200"/>
        <w:rPr>
          <w:rFonts w:asciiTheme="majorEastAsia" w:hAnsiTheme="majorEastAsia" w:eastAsiaTheme="majorEastAsia"/>
        </w:rPr>
      </w:pPr>
    </w:p>
    <w:p>
      <w:pPr>
        <w:spacing w:line="300" w:lineRule="auto"/>
        <w:ind w:firstLine="480" w:firstLineChars="20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十一、轻松写作。（30分）</w:t>
      </w:r>
    </w:p>
    <w:p>
      <w:pPr>
        <w:spacing w:line="300" w:lineRule="auto"/>
        <w:ind w:firstLine="480" w:firstLineChars="20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小学六年的学习与生活喜忧相伴，或快乐让我们永记，或悲伤令我们难忘，这些都是我们成长的经历，都值得我们去感激。我们要感谢父母，给了我们一个温暖的家；感谢老师，给了我们关爱和启迪；感谢朋友，伴我们健康成长；感谢对手，让我们变得更加坚强……请你以“谢谢你，         ”为题，写一篇文章，通过具体的事例表达真情实感，不少于450字。</w:t>
      </w:r>
    </w:p>
    <w:p>
      <w:pPr>
        <w:spacing w:line="300" w:lineRule="auto"/>
        <w:rPr>
          <w:rFonts w:ascii="宋体" w:hAnsi="宋体"/>
        </w:rPr>
      </w:pPr>
    </w:p>
    <w:p>
      <w:pPr>
        <w:spacing w:line="300" w:lineRule="auto"/>
        <w:rPr>
          <w:rFonts w:ascii="宋体" w:hAnsi="宋体"/>
        </w:rPr>
      </w:pPr>
    </w:p>
    <w:p>
      <w:pPr>
        <w:spacing w:line="300" w:lineRule="auto"/>
        <w:rPr>
          <w:rFonts w:ascii="宋体" w:hAnsi="宋体"/>
        </w:rPr>
      </w:pPr>
    </w:p>
    <w:p>
      <w:pPr>
        <w:spacing w:line="300" w:lineRule="auto"/>
        <w:rPr>
          <w:rFonts w:ascii="宋体" w:hAnsi="宋体"/>
        </w:rPr>
      </w:pPr>
    </w:p>
    <w:p>
      <w:pPr>
        <w:spacing w:line="300" w:lineRule="auto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4425950" cy="82740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5950" cy="827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ascii="宋体" w:hAnsi="宋体"/>
        </w:rPr>
      </w:pPr>
    </w:p>
    <w:p>
      <w:pPr>
        <w:rPr>
          <w:szCs w:val="28"/>
        </w:rPr>
      </w:pPr>
      <w:bookmarkStart w:id="0" w:name="_GoBack"/>
      <w:bookmarkEnd w:id="0"/>
    </w:p>
    <w:p>
      <w:pPr>
        <w:widowControl/>
        <w:jc w:val="left"/>
      </w:pPr>
    </w:p>
    <w:p>
      <w:pPr>
        <w:widowControl/>
        <w:jc w:val="left"/>
      </w:pPr>
    </w:p>
    <w:p>
      <w:pPr>
        <w:rPr>
          <w:szCs w:val="28"/>
        </w:rPr>
      </w:pPr>
    </w:p>
    <w:p>
      <w:pPr>
        <w:spacing w:line="300" w:lineRule="auto"/>
        <w:rPr>
          <w:rFonts w:ascii="宋体" w:hAnsi="宋体"/>
        </w:rPr>
      </w:pPr>
    </w:p>
    <w:sectPr>
      <w:pgSz w:w="22112" w:h="15309" w:orient="landscape"/>
      <w:pgMar w:top="1134" w:right="567" w:bottom="1134" w:left="284" w:header="851" w:footer="709" w:gutter="2835"/>
      <w:cols w:space="720" w:num="2" w:sep="1"/>
      <w:docGrid w:type="lines" w:linePitch="312" w:charSpace="-357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042680E-1145-4F06-9A36-9C21335DCEA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2F3EC87-440E-4E4A-93D0-3081E2864C3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FC1BE51-8032-456B-8821-119A657B43F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E860E135-418C-4C9B-8765-46B6703DABD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80E3020-60B7-47F9-AA8A-2F6AF8D974B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CA1844C0-96E2-46E4-979E-BA52CB311391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7" w:fontKey="{5DC52472-9162-470D-90E6-A02CB352DF3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mirrorMargins w:val="1"/>
  <w:bordersDoNotSurroundHeader w:val="1"/>
  <w:bordersDoNotSurroundFooter w:val="1"/>
  <w:documentProtection w:enforcement="0"/>
  <w:defaultTabStop w:val="420"/>
  <w:evenAndOddHeaders w:val="1"/>
  <w:drawingGridHorizontalSpacing w:val="192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2"/>
  </w:compat>
  <w:rsids>
    <w:rsidRoot w:val="00A070E6"/>
    <w:rsid w:val="00005B0C"/>
    <w:rsid w:val="00012BA4"/>
    <w:rsid w:val="000218D6"/>
    <w:rsid w:val="00042674"/>
    <w:rsid w:val="00071061"/>
    <w:rsid w:val="00080A52"/>
    <w:rsid w:val="0008689C"/>
    <w:rsid w:val="000A3CBD"/>
    <w:rsid w:val="000B251E"/>
    <w:rsid w:val="000B28F8"/>
    <w:rsid w:val="000B59DA"/>
    <w:rsid w:val="000C1703"/>
    <w:rsid w:val="000D0882"/>
    <w:rsid w:val="000D27A2"/>
    <w:rsid w:val="000D680A"/>
    <w:rsid w:val="000E14D0"/>
    <w:rsid w:val="000E2680"/>
    <w:rsid w:val="000E5956"/>
    <w:rsid w:val="001111D7"/>
    <w:rsid w:val="00111B93"/>
    <w:rsid w:val="00120569"/>
    <w:rsid w:val="00142235"/>
    <w:rsid w:val="00151701"/>
    <w:rsid w:val="001573A1"/>
    <w:rsid w:val="001601A4"/>
    <w:rsid w:val="00160916"/>
    <w:rsid w:val="00182007"/>
    <w:rsid w:val="001A0504"/>
    <w:rsid w:val="001A12E3"/>
    <w:rsid w:val="001B5041"/>
    <w:rsid w:val="001D5ED4"/>
    <w:rsid w:val="001F364A"/>
    <w:rsid w:val="001F5932"/>
    <w:rsid w:val="001F7B34"/>
    <w:rsid w:val="002063FD"/>
    <w:rsid w:val="002336BB"/>
    <w:rsid w:val="00236723"/>
    <w:rsid w:val="00245F4D"/>
    <w:rsid w:val="00251A6F"/>
    <w:rsid w:val="00251EF9"/>
    <w:rsid w:val="0026132C"/>
    <w:rsid w:val="00270CD0"/>
    <w:rsid w:val="002812EC"/>
    <w:rsid w:val="00281D0C"/>
    <w:rsid w:val="00291C53"/>
    <w:rsid w:val="002A381B"/>
    <w:rsid w:val="002A4DA8"/>
    <w:rsid w:val="002A6689"/>
    <w:rsid w:val="002C124F"/>
    <w:rsid w:val="002D0EF6"/>
    <w:rsid w:val="002D543F"/>
    <w:rsid w:val="003004B3"/>
    <w:rsid w:val="00303EE2"/>
    <w:rsid w:val="003141EE"/>
    <w:rsid w:val="00362155"/>
    <w:rsid w:val="0037543F"/>
    <w:rsid w:val="003766D9"/>
    <w:rsid w:val="00382B9B"/>
    <w:rsid w:val="003854DC"/>
    <w:rsid w:val="003A3956"/>
    <w:rsid w:val="003A3A7E"/>
    <w:rsid w:val="003C0FA6"/>
    <w:rsid w:val="003D3464"/>
    <w:rsid w:val="004046C0"/>
    <w:rsid w:val="00411BCD"/>
    <w:rsid w:val="00412385"/>
    <w:rsid w:val="004373B1"/>
    <w:rsid w:val="0046426A"/>
    <w:rsid w:val="004670B9"/>
    <w:rsid w:val="00472EFF"/>
    <w:rsid w:val="00493EF6"/>
    <w:rsid w:val="00494AD4"/>
    <w:rsid w:val="004A21E6"/>
    <w:rsid w:val="004A69E1"/>
    <w:rsid w:val="004B1591"/>
    <w:rsid w:val="004D20D0"/>
    <w:rsid w:val="004E4B05"/>
    <w:rsid w:val="00505FFF"/>
    <w:rsid w:val="00523003"/>
    <w:rsid w:val="00535F04"/>
    <w:rsid w:val="00540D52"/>
    <w:rsid w:val="005464DC"/>
    <w:rsid w:val="005556F2"/>
    <w:rsid w:val="005614E5"/>
    <w:rsid w:val="005A49F4"/>
    <w:rsid w:val="005C7E99"/>
    <w:rsid w:val="005E6A58"/>
    <w:rsid w:val="005F4E14"/>
    <w:rsid w:val="00621A85"/>
    <w:rsid w:val="00664AC1"/>
    <w:rsid w:val="006951C9"/>
    <w:rsid w:val="006A3BAF"/>
    <w:rsid w:val="006A565A"/>
    <w:rsid w:val="006A5E72"/>
    <w:rsid w:val="006B0DCF"/>
    <w:rsid w:val="006C0889"/>
    <w:rsid w:val="006C73D6"/>
    <w:rsid w:val="006D6765"/>
    <w:rsid w:val="006F4DF0"/>
    <w:rsid w:val="006F7890"/>
    <w:rsid w:val="00715EF9"/>
    <w:rsid w:val="0072113C"/>
    <w:rsid w:val="00721CE2"/>
    <w:rsid w:val="007411B0"/>
    <w:rsid w:val="007456B1"/>
    <w:rsid w:val="00765EF3"/>
    <w:rsid w:val="007A5EA5"/>
    <w:rsid w:val="007C002E"/>
    <w:rsid w:val="007D2FAE"/>
    <w:rsid w:val="007D7542"/>
    <w:rsid w:val="007D7BF8"/>
    <w:rsid w:val="007E584C"/>
    <w:rsid w:val="007F0A9E"/>
    <w:rsid w:val="00807B7D"/>
    <w:rsid w:val="00807C39"/>
    <w:rsid w:val="00811AC4"/>
    <w:rsid w:val="008121E3"/>
    <w:rsid w:val="00812CE7"/>
    <w:rsid w:val="00832C05"/>
    <w:rsid w:val="0085215E"/>
    <w:rsid w:val="0085314A"/>
    <w:rsid w:val="008719B8"/>
    <w:rsid w:val="0089426C"/>
    <w:rsid w:val="0089618A"/>
    <w:rsid w:val="008B7995"/>
    <w:rsid w:val="008C0CED"/>
    <w:rsid w:val="008C7565"/>
    <w:rsid w:val="008D1DCD"/>
    <w:rsid w:val="008E2BF8"/>
    <w:rsid w:val="00900206"/>
    <w:rsid w:val="00902432"/>
    <w:rsid w:val="00906248"/>
    <w:rsid w:val="00913EAD"/>
    <w:rsid w:val="00935DE2"/>
    <w:rsid w:val="00935E2B"/>
    <w:rsid w:val="00965300"/>
    <w:rsid w:val="009A741D"/>
    <w:rsid w:val="009B3EA7"/>
    <w:rsid w:val="009B57C1"/>
    <w:rsid w:val="009D515A"/>
    <w:rsid w:val="009E4CA4"/>
    <w:rsid w:val="00A069E4"/>
    <w:rsid w:val="00A070E6"/>
    <w:rsid w:val="00A133DD"/>
    <w:rsid w:val="00A258D0"/>
    <w:rsid w:val="00A320C5"/>
    <w:rsid w:val="00A36B90"/>
    <w:rsid w:val="00A4240D"/>
    <w:rsid w:val="00A522F6"/>
    <w:rsid w:val="00A5506D"/>
    <w:rsid w:val="00A55B30"/>
    <w:rsid w:val="00A9677F"/>
    <w:rsid w:val="00AB72A7"/>
    <w:rsid w:val="00AC331B"/>
    <w:rsid w:val="00AC6E39"/>
    <w:rsid w:val="00AD67FC"/>
    <w:rsid w:val="00B02557"/>
    <w:rsid w:val="00B16BFB"/>
    <w:rsid w:val="00B34998"/>
    <w:rsid w:val="00B3523D"/>
    <w:rsid w:val="00B85841"/>
    <w:rsid w:val="00BA5BEE"/>
    <w:rsid w:val="00BF0287"/>
    <w:rsid w:val="00BF40D1"/>
    <w:rsid w:val="00C3384E"/>
    <w:rsid w:val="00C5228B"/>
    <w:rsid w:val="00C769F1"/>
    <w:rsid w:val="00C91436"/>
    <w:rsid w:val="00CA0AFF"/>
    <w:rsid w:val="00CA189E"/>
    <w:rsid w:val="00CA7614"/>
    <w:rsid w:val="00CB0786"/>
    <w:rsid w:val="00CB0F93"/>
    <w:rsid w:val="00CD7451"/>
    <w:rsid w:val="00CE3EE9"/>
    <w:rsid w:val="00CE4F41"/>
    <w:rsid w:val="00CE66F9"/>
    <w:rsid w:val="00D02C83"/>
    <w:rsid w:val="00D15215"/>
    <w:rsid w:val="00D41B19"/>
    <w:rsid w:val="00D43890"/>
    <w:rsid w:val="00D45AD9"/>
    <w:rsid w:val="00D55250"/>
    <w:rsid w:val="00D603E1"/>
    <w:rsid w:val="00D673B9"/>
    <w:rsid w:val="00D70E55"/>
    <w:rsid w:val="00D75D4B"/>
    <w:rsid w:val="00D803AF"/>
    <w:rsid w:val="00DA6E91"/>
    <w:rsid w:val="00DC31A8"/>
    <w:rsid w:val="00DD2FC9"/>
    <w:rsid w:val="00DD42D9"/>
    <w:rsid w:val="00DD69C9"/>
    <w:rsid w:val="00DF5E0B"/>
    <w:rsid w:val="00E23C81"/>
    <w:rsid w:val="00E513F4"/>
    <w:rsid w:val="00E842C9"/>
    <w:rsid w:val="00E86A7B"/>
    <w:rsid w:val="00E9248C"/>
    <w:rsid w:val="00E96887"/>
    <w:rsid w:val="00EA5D0E"/>
    <w:rsid w:val="00EB3D46"/>
    <w:rsid w:val="00EB593A"/>
    <w:rsid w:val="00EC4769"/>
    <w:rsid w:val="00ED37BB"/>
    <w:rsid w:val="00ED55B9"/>
    <w:rsid w:val="00ED7420"/>
    <w:rsid w:val="00EE4CA8"/>
    <w:rsid w:val="00EF1134"/>
    <w:rsid w:val="00F1477B"/>
    <w:rsid w:val="00F246AE"/>
    <w:rsid w:val="00F44CC2"/>
    <w:rsid w:val="00F5167D"/>
    <w:rsid w:val="00F516D0"/>
    <w:rsid w:val="00F55BD7"/>
    <w:rsid w:val="00F7621D"/>
    <w:rsid w:val="00F83E96"/>
    <w:rsid w:val="00F8565D"/>
    <w:rsid w:val="00FB11D7"/>
    <w:rsid w:val="00FB2A7F"/>
    <w:rsid w:val="41792AB9"/>
    <w:rsid w:val="4CD5231D"/>
    <w:rsid w:val="73831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39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qFormat/>
    <w:uiPriority w:val="0"/>
    <w:pPr>
      <w:jc w:val="left"/>
    </w:pPr>
  </w:style>
  <w:style w:type="paragraph" w:styleId="3">
    <w:name w:val="Plain Text"/>
    <w:basedOn w:val="1"/>
    <w:link w:val="13"/>
    <w:qFormat/>
    <w:uiPriority w:val="0"/>
    <w:rPr>
      <w:rFonts w:ascii="宋体" w:hAnsi="Courier New" w:cs="Courier New"/>
      <w:sz w:val="21"/>
      <w:szCs w:val="21"/>
    </w:rPr>
  </w:style>
  <w:style w:type="paragraph" w:styleId="4">
    <w:name w:val="Balloon Text"/>
    <w:basedOn w:val="1"/>
    <w:semiHidden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annotation subject"/>
    <w:basedOn w:val="2"/>
    <w:next w:val="2"/>
    <w:semiHidden/>
    <w:qFormat/>
    <w:uiPriority w:val="0"/>
    <w:rPr>
      <w:b/>
      <w:bCs/>
    </w:rPr>
  </w:style>
  <w:style w:type="table" w:styleId="9">
    <w:name w:val="Table Grid"/>
    <w:basedOn w:val="8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annotation reference"/>
    <w:basedOn w:val="10"/>
    <w:semiHidden/>
    <w:qFormat/>
    <w:uiPriority w:val="0"/>
    <w:rPr>
      <w:sz w:val="21"/>
      <w:szCs w:val="21"/>
    </w:rPr>
  </w:style>
  <w:style w:type="paragraph" w:styleId="12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13">
    <w:name w:val="纯文本 Char"/>
    <w:basedOn w:val="10"/>
    <w:link w:val="3"/>
    <w:qFormat/>
    <w:uiPriority w:val="0"/>
    <w:rPr>
      <w:rFonts w:ascii="宋体" w:hAnsi="Courier New" w:cs="Courier New"/>
      <w:kern w:val="2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3</Pages>
  <Words>525</Words>
  <Characters>2994</Characters>
  <Lines>24</Lines>
  <Paragraphs>7</Paragraphs>
  <TotalTime>2</TotalTime>
  <ScaleCrop>false</ScaleCrop>
  <LinksUpToDate>false</LinksUpToDate>
  <CharactersWithSpaces>3512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Word 模板文件</cp:category>
  <dcterms:created xsi:type="dcterms:W3CDTF">2020-03-03T11:42:00Z</dcterms:created>
  <dc:creator>Administrator</dc:creator>
  <cp:keywords>8开双面双页码密封试卷模板</cp:keywords>
  <cp:lastModifiedBy>秋日宁静</cp:lastModifiedBy>
  <cp:lastPrinted>2008-08-05T19:56:00Z</cp:lastPrinted>
  <dcterms:modified xsi:type="dcterms:W3CDTF">2020-05-04T13:39:58Z</dcterms:modified>
  <dc:subject>此试卷基于“8开双面双页码密封试卷模板”创建</dc:subject>
  <dc:title>请更改此试卷文件名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编辑者">
    <vt:lpwstr>程</vt:lpwstr>
  </property>
  <property fmtid="{D5CDD505-2E9C-101B-9397-08002B2CF9AE}" pid="3" name="布置">
    <vt:lpwstr>39cm × 27cm</vt:lpwstr>
  </property>
  <property fmtid="{D5CDD505-2E9C-101B-9397-08002B2CF9AE}" pid="4" name="参考">
    <vt:lpwstr>自创</vt:lpwstr>
  </property>
  <property fmtid="{D5CDD505-2E9C-101B-9397-08002B2CF9AE}" pid="5" name="出版商">
    <vt:lpwstr>个人</vt:lpwstr>
  </property>
  <property fmtid="{D5CDD505-2E9C-101B-9397-08002B2CF9AE}" pid="6" name="记录日期">
    <vt:filetime>2015-10-21T16:00:00Z</vt:filetime>
  </property>
  <property fmtid="{D5CDD505-2E9C-101B-9397-08002B2CF9AE}" pid="7" name="记录者">
    <vt:lpwstr>程</vt:lpwstr>
  </property>
  <property fmtid="{D5CDD505-2E9C-101B-9397-08002B2CF9AE}" pid="8" name="检查者">
    <vt:lpwstr>程</vt:lpwstr>
  </property>
  <property fmtid="{D5CDD505-2E9C-101B-9397-08002B2CF9AE}" pid="9" name="内容">
    <vt:lpwstr>试卷模板</vt:lpwstr>
  </property>
  <property fmtid="{D5CDD505-2E9C-101B-9397-08002B2CF9AE}" pid="10" name="所有者">
    <vt:lpwstr>程</vt:lpwstr>
  </property>
  <property fmtid="{D5CDD505-2E9C-101B-9397-08002B2CF9AE}" pid="11" name="完成日期">
    <vt:filetime>2015-10-21T16:00:00Z</vt:filetime>
  </property>
  <property fmtid="{D5CDD505-2E9C-101B-9397-08002B2CF9AE}" pid="12" name="文档编号">
    <vt:r8>1</vt:r8>
  </property>
  <property fmtid="{D5CDD505-2E9C-101B-9397-08002B2CF9AE}" pid="13" name="用途">
    <vt:lpwstr>学校</vt:lpwstr>
  </property>
  <property fmtid="{D5CDD505-2E9C-101B-9397-08002B2CF9AE}" pid="14" name="语言">
    <vt:lpwstr>简体中文</vt:lpwstr>
  </property>
  <property fmtid="{D5CDD505-2E9C-101B-9397-08002B2CF9AE}" pid="15" name="源">
    <vt:lpwstr>Normal.dot</vt:lpwstr>
  </property>
  <property fmtid="{D5CDD505-2E9C-101B-9397-08002B2CF9AE}" pid="16" name="状态">
    <vt:lpwstr>良好</vt:lpwstr>
  </property>
  <property fmtid="{D5CDD505-2E9C-101B-9397-08002B2CF9AE}" pid="17" name="KSOProductBuildVer">
    <vt:lpwstr>2052-11.1.0.9584</vt:lpwstr>
  </property>
</Properties>
</file>